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48" w:type="dxa"/>
        <w:tblInd w:w="-714" w:type="dxa"/>
        <w:tblLook w:val="04A0" w:firstRow="1" w:lastRow="0" w:firstColumn="1" w:lastColumn="0" w:noHBand="0" w:noVBand="1"/>
      </w:tblPr>
      <w:tblGrid>
        <w:gridCol w:w="1276"/>
        <w:gridCol w:w="3686"/>
        <w:gridCol w:w="5386"/>
      </w:tblGrid>
      <w:tr w:rsidR="00BA6C87" w:rsidRPr="00BA6C87" w:rsidTr="0099657D">
        <w:tc>
          <w:tcPr>
            <w:tcW w:w="1276" w:type="dxa"/>
          </w:tcPr>
          <w:p w:rsidR="00BA6C87" w:rsidRPr="00BA6C87" w:rsidRDefault="00BA6C87" w:rsidP="00BA6C87">
            <w:pPr>
              <w:rPr>
                <w:rFonts w:cs="Times New Roman"/>
              </w:rPr>
            </w:pPr>
            <w:r w:rsidRPr="00BA6C87">
              <w:rPr>
                <w:rFonts w:cs="Times New Roman"/>
              </w:rPr>
              <w:t>09.01.2019</w:t>
            </w:r>
          </w:p>
        </w:tc>
        <w:tc>
          <w:tcPr>
            <w:tcW w:w="3686" w:type="dxa"/>
          </w:tcPr>
          <w:p w:rsidR="00BA6C87" w:rsidRPr="00BA6C87" w:rsidRDefault="00652244" w:rsidP="0007282D">
            <w:pPr>
              <w:ind w:right="176" w:firstLine="459"/>
              <w:jc w:val="both"/>
              <w:rPr>
                <w:rFonts w:cs="Times New Roman"/>
              </w:rPr>
            </w:pPr>
            <w:hyperlink r:id="rId5" w:history="1">
              <w:r w:rsidR="00227CB7" w:rsidRPr="00E86605">
                <w:rPr>
                  <w:rStyle w:val="a4"/>
                  <w:color w:val="auto"/>
                  <w:u w:val="none"/>
                </w:rPr>
                <w:t xml:space="preserve">В </w:t>
              </w:r>
              <w:r w:rsidR="00227CB7">
                <w:rPr>
                  <w:rStyle w:val="a4"/>
                  <w:color w:val="auto"/>
                  <w:u w:val="none"/>
                </w:rPr>
                <w:t>Северо-Уральское управление Ростехнадзора</w:t>
              </w:r>
              <w:r w:rsidR="00227CB7" w:rsidRPr="00E86605">
                <w:rPr>
                  <w:rStyle w:val="a4"/>
                  <w:color w:val="auto"/>
                  <w:u w:val="none"/>
                </w:rPr>
                <w:t xml:space="preserve"> поступило </w:t>
              </w:r>
              <w:r w:rsidR="00227CB7">
                <w:rPr>
                  <w:rStyle w:val="a4"/>
                  <w:color w:val="auto"/>
                  <w:u w:val="none"/>
                </w:rPr>
                <w:t>письмо</w:t>
              </w:r>
              <w:r w:rsidR="00227CB7" w:rsidRPr="00E86605">
                <w:rPr>
                  <w:rStyle w:val="a4"/>
                  <w:color w:val="auto"/>
                  <w:u w:val="none"/>
                </w:rPr>
                <w:t xml:space="preserve"> </w:t>
              </w:r>
              <w:r w:rsidR="00227CB7">
                <w:rPr>
                  <w:rStyle w:val="a4"/>
                  <w:color w:val="auto"/>
                  <w:u w:val="none"/>
                </w:rPr>
                <w:t>заявителя</w:t>
              </w:r>
              <w:r w:rsidR="00227CB7" w:rsidRPr="00E86605">
                <w:rPr>
                  <w:rStyle w:val="a4"/>
                  <w:color w:val="auto"/>
                  <w:u w:val="none"/>
                </w:rPr>
                <w:t xml:space="preserve"> с просьбой о</w:t>
              </w:r>
            </w:hyperlink>
            <w:r w:rsidR="00227CB7" w:rsidRPr="00700217">
              <w:t xml:space="preserve"> </w:t>
            </w:r>
            <w:r w:rsidR="00227CB7" w:rsidRPr="00082683">
              <w:t>разъяснении</w:t>
            </w:r>
            <w:r w:rsidR="00227CB7" w:rsidRPr="00BA6C87">
              <w:rPr>
                <w:rFonts w:cs="Times New Roman"/>
              </w:rPr>
              <w:t xml:space="preserve"> </w:t>
            </w:r>
            <w:r w:rsidR="00BA6C87" w:rsidRPr="00BA6C87">
              <w:rPr>
                <w:rFonts w:cs="Times New Roman"/>
              </w:rPr>
              <w:t>правомерности отнесения ИТР, не эксплуатирующих электроустановки, к категории административно-технического персонала и присвоении им III группы по электробезопасности</w:t>
            </w:r>
          </w:p>
        </w:tc>
        <w:tc>
          <w:tcPr>
            <w:tcW w:w="5386" w:type="dxa"/>
          </w:tcPr>
          <w:p w:rsidR="00BA6C87" w:rsidRPr="00227CB7" w:rsidRDefault="00BA6C87" w:rsidP="00DD68F6">
            <w:pPr>
              <w:pStyle w:val="Style2"/>
              <w:shd w:val="clear" w:color="auto" w:fill="auto"/>
              <w:spacing w:before="0" w:line="240" w:lineRule="auto"/>
              <w:ind w:left="60" w:right="34" w:firstLine="399"/>
              <w:rPr>
                <w:sz w:val="22"/>
                <w:szCs w:val="22"/>
              </w:rPr>
            </w:pPr>
            <w:r w:rsidRPr="00227CB7">
              <w:rPr>
                <w:rStyle w:val="CharStyle9"/>
                <w:rFonts w:eastAsia="Times New Roman" w:cs="Times New Roman"/>
                <w:color w:val="000000"/>
                <w:sz w:val="22"/>
                <w:szCs w:val="22"/>
                <w:lang w:val="ru"/>
              </w:rPr>
              <w:t>На данный вопрос Управлением дан ответ следующего содержания</w:t>
            </w:r>
            <w:r w:rsidRPr="00227CB7">
              <w:rPr>
                <w:sz w:val="22"/>
                <w:szCs w:val="22"/>
              </w:rPr>
              <w:t>:</w:t>
            </w:r>
          </w:p>
          <w:p w:rsidR="00BA6C87" w:rsidRPr="00227CB7" w:rsidRDefault="00BA6C87" w:rsidP="00DD68F6">
            <w:pPr>
              <w:pStyle w:val="Style2"/>
              <w:shd w:val="clear" w:color="auto" w:fill="auto"/>
              <w:spacing w:before="0" w:line="240" w:lineRule="auto"/>
              <w:ind w:left="60" w:right="34" w:firstLine="399"/>
              <w:rPr>
                <w:sz w:val="22"/>
                <w:szCs w:val="22"/>
              </w:rPr>
            </w:pPr>
            <w:r w:rsidRPr="00227CB7">
              <w:rPr>
                <w:rStyle w:val="CharStyle3"/>
                <w:rFonts w:asciiTheme="minorHAnsi" w:hAnsiTheme="minorHAnsi"/>
                <w:color w:val="000000"/>
                <w:sz w:val="22"/>
                <w:szCs w:val="22"/>
                <w:lang w:val="ru"/>
              </w:rPr>
              <w:t>В соответствии с требованиями пункта 1.4.3. Правил технической эксплуатации электроустановок потребителей (утверждены приказом Минэнерго России от 13 января 2003 г. № 6, зарегистрированы Минюстом России 22 января 2003 г. рег. № 4145) (далее - Правила): «Руководители, в непосредственном подчинении которых находится электротех</w:t>
            </w:r>
            <w:r w:rsidRPr="00227CB7">
              <w:rPr>
                <w:rStyle w:val="CharStyle3"/>
                <w:rFonts w:asciiTheme="minorHAnsi" w:hAnsiTheme="minorHAnsi"/>
                <w:sz w:val="22"/>
                <w:szCs w:val="22"/>
              </w:rPr>
              <w:t>н</w:t>
            </w:r>
            <w:r w:rsidRPr="00227CB7">
              <w:rPr>
                <w:rStyle w:val="CharStyle3"/>
                <w:rFonts w:asciiTheme="minorHAnsi" w:hAnsiTheme="minorHAnsi"/>
                <w:color w:val="000000"/>
                <w:sz w:val="22"/>
                <w:szCs w:val="22"/>
                <w:lang w:val="ru"/>
              </w:rPr>
              <w:t>ологический персонал, должны иметь группу по электробезопасности не ниже, чем у подчиненного персонала. Они должны осуществлять техническое руководство этим персоналом и контроль за его работой. Перечень должностей и профессий электротехнического и электротехнологического персонала, которым необходимо иметь соответствующую группу по электробезопасности, утверждает руководитель Потребителя».</w:t>
            </w:r>
          </w:p>
          <w:p w:rsidR="00BA6C87" w:rsidRPr="00227CB7" w:rsidRDefault="00BA6C87" w:rsidP="00DD68F6">
            <w:pPr>
              <w:pStyle w:val="Style2"/>
              <w:shd w:val="clear" w:color="auto" w:fill="auto"/>
              <w:spacing w:before="0" w:line="240" w:lineRule="auto"/>
              <w:ind w:left="60" w:right="34" w:firstLine="399"/>
              <w:rPr>
                <w:rStyle w:val="CharStyle3"/>
                <w:rFonts w:asciiTheme="minorHAnsi" w:hAnsiTheme="minorHAnsi"/>
                <w:color w:val="000000"/>
                <w:sz w:val="22"/>
                <w:szCs w:val="22"/>
                <w:lang w:val="ru"/>
              </w:rPr>
            </w:pPr>
            <w:r w:rsidRPr="00227CB7">
              <w:rPr>
                <w:noProof/>
                <w:sz w:val="22"/>
                <w:szCs w:val="22"/>
                <w:lang w:eastAsia="ru-RU"/>
              </w:rPr>
              <mc:AlternateContent>
                <mc:Choice Requires="wps">
                  <w:drawing>
                    <wp:anchor distT="63500" distB="63500" distL="63500" distR="63500" simplePos="0" relativeHeight="251659264" behindDoc="1" locked="0" layoutInCell="1" allowOverlap="1">
                      <wp:simplePos x="0" y="0"/>
                      <wp:positionH relativeFrom="margin">
                        <wp:posOffset>998855</wp:posOffset>
                      </wp:positionH>
                      <wp:positionV relativeFrom="margin">
                        <wp:posOffset>1483360</wp:posOffset>
                      </wp:positionV>
                      <wp:extent cx="1706880" cy="749300"/>
                      <wp:effectExtent l="0" t="0" r="762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C87" w:rsidRDefault="00BA6C87" w:rsidP="00BA6C87">
                                  <w:pPr>
                                    <w:pStyle w:val="Style16"/>
                                    <w:shd w:val="clear" w:color="auto" w:fill="auto"/>
                                    <w:spacing w:line="160" w:lineRule="exact"/>
                                  </w:pPr>
                                </w:p>
                                <w:p w:rsidR="00BA6C87" w:rsidRDefault="00BA6C8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78.65pt;margin-top:116.8pt;width:134.4pt;height:59pt;z-index:-251657216;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" filled="f" stroked="f">
                      <v:textbox style="mso-fit-shape-to-text:t" inset="0,0,0,0">
                        <w:txbxContent>
                          <w:p w:rsidR="00BA6C87" w:rsidRDefault="00BA6C87" w:rsidP="00BA6C87">
                            <w:pPr>
                              <w:pStyle w:val="Style16"/>
                              <w:shd w:val="clear" w:color="auto" w:fill="auto"/>
                              <w:spacing w:line="160" w:lineRule="exact"/>
                            </w:pPr>
                          </w:p>
                          <w:p w:rsidR="00BA6C87" w:rsidRDefault="00BA6C87"/>
                        </w:txbxContent>
                      </v:textbox>
                      <w10:wrap anchorx="margin" anchory="margin"/>
                    </v:shape>
                  </w:pict>
                </mc:Fallback>
              </mc:AlternateContent>
            </w:r>
            <w:r w:rsidRPr="00227CB7">
              <w:rPr>
                <w:rStyle w:val="CharStyle3"/>
                <w:rFonts w:asciiTheme="minorHAnsi" w:hAnsiTheme="minorHAnsi"/>
                <w:color w:val="000000"/>
                <w:sz w:val="22"/>
                <w:szCs w:val="22"/>
                <w:lang w:val="ru"/>
              </w:rPr>
              <w:t>В соответствии с пунктом 1.4.20. Правил, в организации допускается наличие административно-технического персонала, не относящегося к электротехническому персоналу и, в обязанности которого не входят непосредственная организация и проведение работ по обслуживанию действующих электроустановок или выполняющих в них наладочные, электромонтажные, ремонтные работы или профилактические испытания, а также не предоставлены права выдачи нарядов, распоряжений ведения оперативных переговоров.</w:t>
            </w:r>
          </w:p>
          <w:p w:rsidR="00227CB7" w:rsidRPr="00227CB7" w:rsidRDefault="00227CB7" w:rsidP="00DD68F6">
            <w:pPr>
              <w:pStyle w:val="Style2"/>
              <w:shd w:val="clear" w:color="auto" w:fill="auto"/>
              <w:spacing w:before="0" w:line="240" w:lineRule="auto"/>
              <w:ind w:left="60" w:right="34" w:firstLine="399"/>
              <w:rPr>
                <w:sz w:val="22"/>
                <w:szCs w:val="22"/>
              </w:rPr>
            </w:pPr>
            <w:r w:rsidRPr="00227CB7">
              <w:rPr>
                <w:rStyle w:val="CharStyle3"/>
                <w:rFonts w:asciiTheme="minorHAnsi" w:hAnsiTheme="minorHAnsi"/>
                <w:color w:val="000000"/>
                <w:sz w:val="22"/>
                <w:szCs w:val="22"/>
                <w:lang w:val="ru"/>
              </w:rPr>
              <w:t>Таким образом, определение вида персонала (электротехнический, электротехнологический) и обязательности наличия группы допуска по электробезопасности возложено на руководителя Потребителя</w:t>
            </w:r>
          </w:p>
          <w:p w:rsidR="00BA6C87" w:rsidRPr="00227CB7" w:rsidRDefault="00BA6C87" w:rsidP="00DD68F6">
            <w:pPr>
              <w:pStyle w:val="ConsPlusNormal"/>
              <w:widowControl/>
              <w:ind w:right="34" w:firstLine="399"/>
              <w:jc w:val="both"/>
              <w:rPr>
                <w:rFonts w:asciiTheme="minorHAnsi" w:hAnsiTheme="minorHAnsi" w:cs="Times New Roman"/>
                <w:sz w:val="22"/>
                <w:szCs w:val="22"/>
              </w:rPr>
            </w:pPr>
            <w:r w:rsidRPr="00227CB7">
              <w:rPr>
                <w:rFonts w:asciiTheme="minorHAnsi" w:hAnsiTheme="minorHAnsi"/>
                <w:noProof/>
                <w:sz w:val="22"/>
                <w:szCs w:val="22"/>
              </w:rPr>
              <mc:AlternateContent>
                <mc:Choice Requires="wps">
                  <w:drawing>
                    <wp:anchor distT="63500" distB="63500" distL="63500" distR="63500" simplePos="0" relativeHeight="251661312" behindDoc="1" locked="0" layoutInCell="1" allowOverlap="1">
                      <wp:simplePos x="0" y="0"/>
                      <wp:positionH relativeFrom="margin">
                        <wp:posOffset>55880</wp:posOffset>
                      </wp:positionH>
                      <wp:positionV relativeFrom="paragraph">
                        <wp:posOffset>2296160</wp:posOffset>
                      </wp:positionV>
                      <wp:extent cx="1708150" cy="353060"/>
                      <wp:effectExtent l="0" t="0" r="6350"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C87" w:rsidRDefault="00BA6C87" w:rsidP="00BA6C87">
                                  <w:pPr>
                                    <w:pStyle w:val="Style4"/>
                                    <w:shd w:val="clear" w:color="auto" w:fill="auto"/>
                                    <w:spacing w:line="278" w:lineRule="exact"/>
                                    <w:ind w:right="10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4.4pt;margin-top:180.8pt;width:134.5pt;height:27.8pt;z-index:-251655168;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AjyAIAALY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" filled="f" stroked="f">
                      <v:textbox style="mso-fit-shape-to-text:t" inset="0,0,0,0">
                        <w:txbxContent>
                          <w:p w:rsidR="00BA6C87" w:rsidRDefault="00BA6C87" w:rsidP="00BA6C87">
                            <w:pPr>
                              <w:pStyle w:val="Style4"/>
                              <w:shd w:val="clear" w:color="auto" w:fill="auto"/>
                              <w:spacing w:line="278" w:lineRule="exact"/>
                              <w:ind w:right="100"/>
                              <w:jc w:val="both"/>
                            </w:pPr>
                          </w:p>
                        </w:txbxContent>
                      </v:textbox>
                      <w10:wrap anchorx="margin"/>
                    </v:shape>
                  </w:pict>
                </mc:Fallback>
              </mc:AlternateContent>
            </w:r>
          </w:p>
        </w:tc>
      </w:tr>
      <w:tr w:rsidR="007D3FDD" w:rsidRPr="00BA6C87" w:rsidTr="0099657D">
        <w:tc>
          <w:tcPr>
            <w:tcW w:w="1276" w:type="dxa"/>
          </w:tcPr>
          <w:p w:rsidR="007D3FDD" w:rsidRPr="00BA6C87" w:rsidRDefault="007D3FDD" w:rsidP="00BA6C87">
            <w:pPr>
              <w:rPr>
                <w:rFonts w:cs="Times New Roman"/>
              </w:rPr>
            </w:pPr>
            <w:r>
              <w:rPr>
                <w:rFonts w:cs="Times New Roman"/>
              </w:rPr>
              <w:t>09.01.2019</w:t>
            </w:r>
          </w:p>
        </w:tc>
        <w:tc>
          <w:tcPr>
            <w:tcW w:w="3686" w:type="dxa"/>
          </w:tcPr>
          <w:p w:rsidR="007D3FDD" w:rsidRDefault="007D3FDD" w:rsidP="0007282D">
            <w:pPr>
              <w:ind w:right="176" w:firstLine="459"/>
              <w:jc w:val="both"/>
              <w:rPr>
                <w:rStyle w:val="a4"/>
                <w:color w:val="auto"/>
                <w:u w:val="none"/>
              </w:rPr>
            </w:pPr>
            <w:r w:rsidRPr="007D3FDD">
              <w:rPr>
                <w:rStyle w:val="a4"/>
                <w:color w:val="auto"/>
                <w:u w:val="none"/>
              </w:rPr>
              <w:t>В Северо-Уральское управление Ростехнадзора поступило письмо заявителя с просьбой о разъяснении оплаты государственной пошлины за сотрудников, направляемых на аттестацию в Территориальную аттестационную комиссию Ростехнадзора.</w:t>
            </w:r>
          </w:p>
        </w:tc>
        <w:tc>
          <w:tcPr>
            <w:tcW w:w="5386" w:type="dxa"/>
          </w:tcPr>
          <w:p w:rsidR="0015657B" w:rsidRPr="0015657B" w:rsidRDefault="0015657B" w:rsidP="00DD68F6">
            <w:pPr>
              <w:pStyle w:val="Style2"/>
              <w:shd w:val="clear" w:color="auto" w:fill="auto"/>
              <w:spacing w:before="0" w:line="240" w:lineRule="auto"/>
              <w:ind w:left="60" w:right="34" w:firstLine="399"/>
              <w:rPr>
                <w:sz w:val="22"/>
                <w:szCs w:val="22"/>
              </w:rPr>
            </w:pPr>
            <w:r w:rsidRPr="0015657B">
              <w:rPr>
                <w:rStyle w:val="CharStyle9"/>
                <w:rFonts w:eastAsia="Times New Roman" w:cs="Times New Roman"/>
                <w:color w:val="000000"/>
                <w:sz w:val="22"/>
                <w:szCs w:val="22"/>
                <w:lang w:val="ru"/>
              </w:rPr>
              <w:t>На данный вопрос Управлением дан ответ следующего содержания</w:t>
            </w:r>
            <w:r w:rsidRPr="0015657B">
              <w:rPr>
                <w:sz w:val="22"/>
                <w:szCs w:val="22"/>
              </w:rPr>
              <w:t>:</w:t>
            </w:r>
          </w:p>
          <w:p w:rsidR="0015657B" w:rsidRPr="0015657B" w:rsidRDefault="0015657B" w:rsidP="00DD68F6">
            <w:pPr>
              <w:pStyle w:val="Style11"/>
              <w:shd w:val="clear" w:color="auto" w:fill="auto"/>
              <w:spacing w:line="240" w:lineRule="auto"/>
              <w:ind w:left="20" w:right="20" w:firstLine="399"/>
              <w:jc w:val="both"/>
              <w:rPr>
                <w:sz w:val="22"/>
                <w:szCs w:val="22"/>
              </w:rPr>
            </w:pPr>
            <w:r w:rsidRPr="0015657B">
              <w:rPr>
                <w:rStyle w:val="CharStyle12"/>
                <w:rFonts w:asciiTheme="minorHAnsi" w:eastAsiaTheme="minorHAnsi" w:hAnsiTheme="minorHAnsi"/>
                <w:sz w:val="22"/>
                <w:szCs w:val="22"/>
              </w:rPr>
              <w:t>С</w:t>
            </w:r>
            <w:r w:rsidRPr="0015657B">
              <w:rPr>
                <w:rStyle w:val="CharStyle12"/>
                <w:rFonts w:asciiTheme="minorHAnsi" w:hAnsiTheme="minorHAnsi"/>
                <w:sz w:val="22"/>
                <w:szCs w:val="22"/>
              </w:rPr>
              <w:t xml:space="preserve">огласно подпункту 72 пункта 1 статьи 333.33 НК РФ государственная пошлина уплачивается за действия, совершаемые уполномоченными органами при проведении аттестации в </w:t>
            </w:r>
            <w:r w:rsidRPr="0015657B">
              <w:rPr>
                <w:rStyle w:val="CharStyle12"/>
                <w:rFonts w:asciiTheme="minorHAnsi" w:eastAsiaTheme="minorHAnsi" w:hAnsiTheme="minorHAnsi"/>
                <w:sz w:val="22"/>
                <w:szCs w:val="22"/>
                <w:shd w:val="clear" w:color="auto" w:fill="auto"/>
                <w:lang w:val="ru-RU"/>
              </w:rPr>
              <w:t>случаях</w:t>
            </w:r>
            <w:r w:rsidRPr="0015657B">
              <w:rPr>
                <w:rStyle w:val="CharStyle12"/>
                <w:rFonts w:asciiTheme="minorHAnsi" w:hAnsiTheme="minorHAnsi"/>
                <w:sz w:val="22"/>
                <w:szCs w:val="22"/>
                <w:shd w:val="clear" w:color="auto" w:fill="auto"/>
              </w:rPr>
              <w:t>,</w:t>
            </w:r>
            <w:r w:rsidRPr="0015657B">
              <w:rPr>
                <w:rStyle w:val="CharStyle12"/>
                <w:rFonts w:asciiTheme="minorHAnsi" w:hAnsiTheme="minorHAnsi"/>
                <w:sz w:val="22"/>
                <w:szCs w:val="22"/>
              </w:rPr>
              <w:t xml:space="preserve"> если такая аттестация предусмотрена законодательством Российской Федерации.</w:t>
            </w:r>
          </w:p>
          <w:p w:rsidR="0015657B" w:rsidRPr="0015657B" w:rsidRDefault="0015657B" w:rsidP="00DD68F6">
            <w:pPr>
              <w:pStyle w:val="Style11"/>
              <w:shd w:val="clear" w:color="auto" w:fill="auto"/>
              <w:spacing w:line="240" w:lineRule="auto"/>
              <w:ind w:left="20" w:right="20" w:firstLine="399"/>
              <w:jc w:val="both"/>
              <w:rPr>
                <w:sz w:val="22"/>
                <w:szCs w:val="22"/>
              </w:rPr>
            </w:pPr>
            <w:r w:rsidRPr="0015657B">
              <w:rPr>
                <w:rStyle w:val="CharStyle12"/>
                <w:rFonts w:asciiTheme="minorHAnsi" w:hAnsiTheme="minorHAnsi"/>
                <w:sz w:val="22"/>
                <w:szCs w:val="22"/>
              </w:rPr>
              <w:t>В соответствии со статьёй 333.17 ЕЖ РФ предусмотрено, что государственная пошлина должна быть уплачена лицом, обратившимся за совершением юридически значимых действий.</w:t>
            </w:r>
          </w:p>
          <w:p w:rsidR="0015657B" w:rsidRPr="0015657B" w:rsidRDefault="0015657B" w:rsidP="00DD68F6">
            <w:pPr>
              <w:pStyle w:val="Style11"/>
              <w:shd w:val="clear" w:color="auto" w:fill="auto"/>
              <w:spacing w:line="240" w:lineRule="auto"/>
              <w:ind w:left="20" w:right="20" w:firstLine="399"/>
              <w:jc w:val="both"/>
              <w:rPr>
                <w:sz w:val="22"/>
                <w:szCs w:val="22"/>
              </w:rPr>
            </w:pPr>
            <w:r w:rsidRPr="0015657B">
              <w:rPr>
                <w:rStyle w:val="CharStyle12"/>
                <w:rFonts w:asciiTheme="minorHAnsi" w:hAnsiTheme="minorHAnsi"/>
                <w:sz w:val="22"/>
                <w:szCs w:val="22"/>
              </w:rPr>
              <w:t xml:space="preserve">Выдача документа, подтверждающего уровень квалификации, не является безусловной, а предваряется проведением определенных контрольных мероприятий. Соответственно, выдача данного документа не может рассматриваться безотносительно таких мероприятий. </w:t>
            </w:r>
            <w:r w:rsidRPr="0015657B">
              <w:rPr>
                <w:rStyle w:val="CharStyle12"/>
                <w:rFonts w:asciiTheme="minorHAnsi" w:hAnsiTheme="minorHAnsi"/>
                <w:sz w:val="22"/>
                <w:szCs w:val="22"/>
              </w:rPr>
              <w:lastRenderedPageBreak/>
              <w:t>Законодательством не установлены отдельный порядок для обращения за выдачей документа об аттестации и для обращения за проведением аттестации, как таковой.</w:t>
            </w:r>
          </w:p>
          <w:p w:rsidR="0015657B" w:rsidRPr="0015657B" w:rsidRDefault="0015657B" w:rsidP="00DD68F6">
            <w:pPr>
              <w:pStyle w:val="Style11"/>
              <w:shd w:val="clear" w:color="auto" w:fill="auto"/>
              <w:spacing w:line="240" w:lineRule="auto"/>
              <w:ind w:left="20" w:right="20" w:firstLine="399"/>
              <w:jc w:val="both"/>
              <w:rPr>
                <w:sz w:val="22"/>
                <w:szCs w:val="22"/>
              </w:rPr>
            </w:pPr>
            <w:r w:rsidRPr="0015657B">
              <w:rPr>
                <w:rStyle w:val="CharStyle12"/>
                <w:rFonts w:asciiTheme="minorHAnsi" w:hAnsiTheme="minorHAnsi"/>
                <w:sz w:val="22"/>
                <w:szCs w:val="22"/>
              </w:rPr>
              <w:t>Таким образом, юридически значимым действие</w:t>
            </w:r>
            <w:r w:rsidRPr="0015657B">
              <w:rPr>
                <w:rStyle w:val="CharStyle12"/>
                <w:rFonts w:asciiTheme="minorHAnsi" w:hAnsiTheme="minorHAnsi"/>
                <w:sz w:val="22"/>
                <w:szCs w:val="22"/>
                <w:shd w:val="clear" w:color="auto" w:fill="auto"/>
              </w:rPr>
              <w:t>м</w:t>
            </w:r>
            <w:r w:rsidRPr="0015657B">
              <w:rPr>
                <w:rStyle w:val="CharStyle12"/>
                <w:rFonts w:asciiTheme="minorHAnsi" w:hAnsiTheme="minorHAnsi"/>
                <w:sz w:val="22"/>
                <w:szCs w:val="22"/>
              </w:rPr>
              <w:t xml:space="preserve"> следует признать процедуру аттестации, составной частью и итогом которой является выдача документа, подтверждающего уровень квалификации.</w:t>
            </w:r>
          </w:p>
          <w:p w:rsidR="007D3FDD" w:rsidRPr="0015657B" w:rsidRDefault="007D3FDD" w:rsidP="00DD68F6">
            <w:pPr>
              <w:pStyle w:val="Style2"/>
              <w:shd w:val="clear" w:color="auto" w:fill="auto"/>
              <w:spacing w:before="0" w:line="240" w:lineRule="auto"/>
              <w:ind w:left="60" w:right="34" w:firstLine="399"/>
              <w:rPr>
                <w:rStyle w:val="CharStyle9"/>
                <w:rFonts w:eastAsia="Times New Roman" w:cs="Times New Roman"/>
                <w:color w:val="000000"/>
                <w:sz w:val="22"/>
                <w:szCs w:val="22"/>
              </w:rPr>
            </w:pPr>
          </w:p>
        </w:tc>
      </w:tr>
      <w:tr w:rsidR="00BA6C87" w:rsidRPr="00BA6C87" w:rsidTr="00C6228B">
        <w:tc>
          <w:tcPr>
            <w:tcW w:w="1276" w:type="dxa"/>
          </w:tcPr>
          <w:p w:rsidR="00BA6C87" w:rsidRPr="00BA6C87" w:rsidRDefault="0007282D" w:rsidP="00BA6C87">
            <w:pPr>
              <w:rPr>
                <w:rFonts w:cs="Times New Roman"/>
              </w:rPr>
            </w:pPr>
            <w:r>
              <w:rPr>
                <w:rFonts w:cs="Times New Roman"/>
              </w:rPr>
              <w:lastRenderedPageBreak/>
              <w:t>16.01.2019</w:t>
            </w:r>
          </w:p>
        </w:tc>
        <w:tc>
          <w:tcPr>
            <w:tcW w:w="3686" w:type="dxa"/>
          </w:tcPr>
          <w:p w:rsidR="00BA6C87" w:rsidRPr="00BA6C87" w:rsidRDefault="00652244" w:rsidP="0007282D">
            <w:pPr>
              <w:ind w:right="34" w:firstLine="459"/>
              <w:jc w:val="both"/>
              <w:rPr>
                <w:rFonts w:cs="Times New Roman"/>
              </w:rPr>
            </w:pPr>
            <w:hyperlink r:id="rId6" w:history="1">
              <w:r w:rsidR="00C6228B" w:rsidRPr="00E86605">
                <w:rPr>
                  <w:rStyle w:val="a4"/>
                  <w:color w:val="auto"/>
                  <w:u w:val="none"/>
                </w:rPr>
                <w:t xml:space="preserve">В </w:t>
              </w:r>
              <w:r w:rsidR="00C6228B">
                <w:rPr>
                  <w:rStyle w:val="a4"/>
                  <w:color w:val="auto"/>
                  <w:u w:val="none"/>
                </w:rPr>
                <w:t>Северо-Уральское управление Ростехнадзора</w:t>
              </w:r>
              <w:r w:rsidR="00C6228B" w:rsidRPr="00E86605">
                <w:rPr>
                  <w:rStyle w:val="a4"/>
                  <w:color w:val="auto"/>
                  <w:u w:val="none"/>
                </w:rPr>
                <w:t xml:space="preserve"> поступило </w:t>
              </w:r>
              <w:r w:rsidR="00C6228B">
                <w:rPr>
                  <w:rStyle w:val="a4"/>
                  <w:color w:val="auto"/>
                  <w:u w:val="none"/>
                </w:rPr>
                <w:t>письмо</w:t>
              </w:r>
              <w:r w:rsidR="00C6228B" w:rsidRPr="00E86605">
                <w:rPr>
                  <w:rStyle w:val="a4"/>
                  <w:color w:val="auto"/>
                  <w:u w:val="none"/>
                </w:rPr>
                <w:t xml:space="preserve"> </w:t>
              </w:r>
              <w:r w:rsidR="00C6228B">
                <w:rPr>
                  <w:rStyle w:val="a4"/>
                  <w:color w:val="auto"/>
                  <w:u w:val="none"/>
                </w:rPr>
                <w:t>заявителя</w:t>
              </w:r>
              <w:r w:rsidR="00C6228B" w:rsidRPr="00E86605">
                <w:rPr>
                  <w:rStyle w:val="a4"/>
                  <w:color w:val="auto"/>
                  <w:u w:val="none"/>
                </w:rPr>
                <w:t xml:space="preserve"> с просьбой о</w:t>
              </w:r>
            </w:hyperlink>
            <w:r w:rsidR="00C6228B" w:rsidRPr="00C6228B">
              <w:rPr>
                <w:rFonts w:cs="Times New Roman"/>
              </w:rPr>
              <w:t xml:space="preserve"> разъяснении перечня документов для регистрации электротехнической лаборатории</w:t>
            </w:r>
          </w:p>
        </w:tc>
        <w:tc>
          <w:tcPr>
            <w:tcW w:w="5386" w:type="dxa"/>
            <w:shd w:val="clear" w:color="auto" w:fill="auto"/>
          </w:tcPr>
          <w:p w:rsidR="0007282D" w:rsidRPr="0007282D" w:rsidRDefault="0007282D" w:rsidP="00DD68F6">
            <w:pPr>
              <w:pStyle w:val="Style2"/>
              <w:shd w:val="clear" w:color="auto" w:fill="auto"/>
              <w:spacing w:before="0" w:line="240" w:lineRule="auto"/>
              <w:ind w:left="60" w:right="40" w:firstLine="399"/>
              <w:jc w:val="left"/>
              <w:rPr>
                <w:sz w:val="22"/>
                <w:szCs w:val="22"/>
              </w:rPr>
            </w:pPr>
            <w:r w:rsidRPr="0007282D">
              <w:rPr>
                <w:rStyle w:val="CharStyle9"/>
                <w:rFonts w:eastAsia="Times New Roman" w:cs="Times New Roman"/>
                <w:color w:val="000000"/>
                <w:sz w:val="22"/>
                <w:szCs w:val="22"/>
                <w:lang w:val="ru"/>
              </w:rPr>
              <w:t>На данный вопрос Управлением дан ответ следующего содержания</w:t>
            </w:r>
            <w:r w:rsidRPr="0007282D">
              <w:rPr>
                <w:sz w:val="22"/>
                <w:szCs w:val="22"/>
              </w:rPr>
              <w:t>:</w:t>
            </w:r>
          </w:p>
          <w:p w:rsidR="00C6228B" w:rsidRPr="0007282D" w:rsidRDefault="00C6228B" w:rsidP="00DD68F6">
            <w:pPr>
              <w:pStyle w:val="Style2"/>
              <w:shd w:val="clear" w:color="auto" w:fill="auto"/>
              <w:spacing w:before="0" w:line="240" w:lineRule="auto"/>
              <w:ind w:left="40" w:right="20" w:firstLine="399"/>
              <w:rPr>
                <w:sz w:val="22"/>
                <w:szCs w:val="22"/>
              </w:rPr>
            </w:pPr>
            <w:r w:rsidRPr="0007282D">
              <w:rPr>
                <w:rStyle w:val="CharStyle14"/>
                <w:rFonts w:eastAsia="Times New Roman" w:cs="Times New Roman"/>
                <w:color w:val="000000"/>
                <w:sz w:val="22"/>
                <w:szCs w:val="22"/>
                <w:lang w:val="ru"/>
              </w:rPr>
              <w:t xml:space="preserve">Регистрация электролабораторий осуществляется Управлением в соответствии с пунктом 2.6.2 Правил технической эксплуатации электроустановок потребителей (утверждены приказом Министерства энергетики Российской Федерации от 13.01.2003 № 6, зарегистрированы Министерством юстиции Российской Федерации 22.01.2003 </w:t>
            </w:r>
            <w:r w:rsidRPr="0007282D">
              <w:rPr>
                <w:rStyle w:val="CharStyle14"/>
                <w:rFonts w:eastAsia="Times New Roman" w:cs="Times New Roman"/>
                <w:color w:val="000000"/>
                <w:sz w:val="22"/>
                <w:szCs w:val="22"/>
                <w:shd w:val="clear" w:color="auto" w:fill="auto"/>
                <w:lang w:val="ru"/>
              </w:rPr>
              <w:t xml:space="preserve">№ </w:t>
            </w:r>
            <w:r w:rsidRPr="0007282D">
              <w:rPr>
                <w:rStyle w:val="CharStyle14"/>
                <w:rFonts w:eastAsia="Times New Roman" w:cs="Times New Roman"/>
                <w:color w:val="000000"/>
                <w:sz w:val="22"/>
                <w:szCs w:val="22"/>
                <w:lang w:val="ru"/>
              </w:rPr>
              <w:t>4145), пунктом 39.1 Правил по охране труда при эксплуатации электроустановок (утверждены приказом Министерства труда Российской Федерации от 24.</w:t>
            </w:r>
            <w:r w:rsidRPr="0007282D">
              <w:rPr>
                <w:rStyle w:val="CharStyle14"/>
                <w:rFonts w:eastAsia="Times New Roman" w:cs="Times New Roman"/>
                <w:color w:val="000000"/>
                <w:sz w:val="22"/>
                <w:szCs w:val="22"/>
                <w:shd w:val="clear" w:color="auto" w:fill="auto"/>
                <w:lang w:val="ru"/>
              </w:rPr>
              <w:t>07</w:t>
            </w:r>
            <w:r w:rsidRPr="0007282D">
              <w:rPr>
                <w:rStyle w:val="CharStyle14"/>
                <w:sz w:val="22"/>
                <w:szCs w:val="22"/>
              </w:rPr>
              <w:t>.</w:t>
            </w:r>
            <w:r w:rsidRPr="0007282D">
              <w:rPr>
                <w:rStyle w:val="CharStyle14"/>
                <w:rFonts w:eastAsia="Times New Roman" w:cs="Times New Roman"/>
                <w:color w:val="000000"/>
                <w:sz w:val="22"/>
                <w:szCs w:val="22"/>
                <w:shd w:val="clear" w:color="auto" w:fill="auto"/>
                <w:lang w:val="ru"/>
              </w:rPr>
              <w:t>2013</w:t>
            </w:r>
            <w:r w:rsidRPr="0007282D">
              <w:rPr>
                <w:rStyle w:val="CharStyle14"/>
                <w:rFonts w:eastAsia="Times New Roman" w:cs="Times New Roman"/>
                <w:color w:val="000000"/>
                <w:sz w:val="22"/>
                <w:szCs w:val="22"/>
                <w:lang w:val="ru"/>
              </w:rPr>
              <w:t xml:space="preserve"> </w:t>
            </w:r>
            <w:r w:rsidRPr="0007282D">
              <w:rPr>
                <w:rStyle w:val="CharStyle14"/>
                <w:rFonts w:eastAsia="Times New Roman" w:cs="Times New Roman"/>
                <w:color w:val="000000"/>
                <w:sz w:val="22"/>
                <w:szCs w:val="22"/>
                <w:shd w:val="clear" w:color="auto" w:fill="auto"/>
                <w:lang w:val="ru"/>
              </w:rPr>
              <w:t>№ 328н),</w:t>
            </w:r>
            <w:r w:rsidRPr="0007282D">
              <w:rPr>
                <w:rStyle w:val="CharStyle14"/>
                <w:rFonts w:eastAsia="Times New Roman" w:cs="Times New Roman"/>
                <w:color w:val="000000"/>
                <w:sz w:val="22"/>
                <w:szCs w:val="22"/>
                <w:lang w:val="ru"/>
              </w:rPr>
              <w:t xml:space="preserve"> Инструкции о порядке допуска в эксплуатацию электроустановок для производства испытаний (измерений) - электролабораторий (утверждена руководителем </w:t>
            </w:r>
            <w:r w:rsidRPr="0007282D">
              <w:rPr>
                <w:rStyle w:val="CharStyle14"/>
                <w:rFonts w:eastAsia="Times New Roman" w:cs="Times New Roman"/>
                <w:color w:val="000000"/>
                <w:sz w:val="22"/>
                <w:szCs w:val="22"/>
                <w:shd w:val="clear" w:color="auto" w:fill="auto"/>
                <w:lang w:val="ru"/>
              </w:rPr>
              <w:t>Го</w:t>
            </w:r>
            <w:r w:rsidRPr="0007282D">
              <w:rPr>
                <w:rStyle w:val="CharStyle14"/>
                <w:rFonts w:eastAsia="Times New Roman" w:cs="Times New Roman"/>
                <w:color w:val="000000"/>
                <w:sz w:val="22"/>
                <w:szCs w:val="22"/>
                <w:lang w:val="ru"/>
              </w:rPr>
              <w:t xml:space="preserve">сэнергонадзора Минэнерго России </w:t>
            </w:r>
            <w:r w:rsidRPr="0007282D">
              <w:rPr>
                <w:rStyle w:val="CharStyle14"/>
                <w:rFonts w:eastAsia="Times New Roman" w:cs="Times New Roman"/>
                <w:color w:val="000000"/>
                <w:sz w:val="22"/>
                <w:szCs w:val="22"/>
                <w:shd w:val="clear" w:color="auto" w:fill="auto"/>
                <w:lang w:val="ru"/>
              </w:rPr>
              <w:t>13</w:t>
            </w:r>
            <w:r w:rsidRPr="0007282D">
              <w:rPr>
                <w:rStyle w:val="CharStyle14"/>
                <w:rFonts w:eastAsia="Times New Roman" w:cs="Times New Roman"/>
                <w:color w:val="000000"/>
                <w:sz w:val="22"/>
                <w:szCs w:val="22"/>
                <w:lang w:val="ru"/>
              </w:rPr>
              <w:t xml:space="preserve">.03.2001), на основании Порядка регистрации электролабораторий (далее - Порядок), утвержденного приказом Управления от 02.08.2018 </w:t>
            </w:r>
            <w:r w:rsidRPr="0007282D">
              <w:rPr>
                <w:rStyle w:val="CharStyle14"/>
                <w:rFonts w:eastAsia="Times New Roman" w:cs="Times New Roman"/>
                <w:color w:val="000000"/>
                <w:sz w:val="22"/>
                <w:szCs w:val="22"/>
                <w:shd w:val="clear" w:color="auto" w:fill="auto"/>
                <w:lang w:val="ru"/>
              </w:rPr>
              <w:t>№</w:t>
            </w:r>
            <w:r w:rsidRPr="0007282D">
              <w:rPr>
                <w:rStyle w:val="CharStyle14"/>
                <w:rFonts w:eastAsia="Times New Roman" w:cs="Times New Roman"/>
                <w:color w:val="000000"/>
                <w:sz w:val="22"/>
                <w:szCs w:val="22"/>
                <w:lang w:val="ru"/>
              </w:rPr>
              <w:t xml:space="preserve"> 571 «О порядке регистрации электролабораторий».</w:t>
            </w:r>
          </w:p>
          <w:p w:rsidR="00C6228B" w:rsidRPr="0007282D" w:rsidRDefault="00C6228B" w:rsidP="00DD68F6">
            <w:pPr>
              <w:pStyle w:val="Style2"/>
              <w:shd w:val="clear" w:color="auto" w:fill="auto"/>
              <w:spacing w:before="0" w:line="240" w:lineRule="auto"/>
              <w:ind w:left="40" w:right="20" w:firstLine="399"/>
              <w:rPr>
                <w:sz w:val="22"/>
                <w:szCs w:val="22"/>
              </w:rPr>
            </w:pPr>
            <w:r w:rsidRPr="0007282D">
              <w:rPr>
                <w:rStyle w:val="CharStyle14"/>
                <w:rFonts w:eastAsia="Times New Roman" w:cs="Times New Roman"/>
                <w:color w:val="000000"/>
                <w:sz w:val="22"/>
                <w:szCs w:val="22"/>
                <w:lang w:val="ru"/>
              </w:rPr>
              <w:t>Порядком определен перечень документов, предъявляемых Заявителем для регистрации электролабораторий, в состав которых входят;</w:t>
            </w:r>
          </w:p>
          <w:p w:rsidR="00C6228B" w:rsidRPr="0007282D" w:rsidRDefault="00C6228B" w:rsidP="00DD68F6">
            <w:pPr>
              <w:pStyle w:val="Style2"/>
              <w:shd w:val="clear" w:color="auto" w:fill="auto"/>
              <w:spacing w:before="0" w:line="240" w:lineRule="auto"/>
              <w:ind w:left="40" w:right="20" w:firstLine="399"/>
              <w:rPr>
                <w:sz w:val="22"/>
                <w:szCs w:val="22"/>
              </w:rPr>
            </w:pPr>
            <w:r w:rsidRPr="0007282D">
              <w:rPr>
                <w:rStyle w:val="CharStyle14"/>
                <w:sz w:val="22"/>
                <w:szCs w:val="22"/>
              </w:rPr>
              <w:t xml:space="preserve">- </w:t>
            </w:r>
            <w:r w:rsidRPr="0007282D">
              <w:rPr>
                <w:rStyle w:val="CharStyle14"/>
                <w:rFonts w:eastAsia="Times New Roman" w:cs="Times New Roman"/>
                <w:color w:val="000000"/>
                <w:sz w:val="22"/>
                <w:szCs w:val="22"/>
                <w:lang w:val="ru"/>
              </w:rPr>
              <w:t>положение об электролаборатории со структурной схемой административно- технической подчиненности лаборатории и персонала, образец печати (штампа) электролаборатории;</w:t>
            </w:r>
          </w:p>
          <w:p w:rsidR="00C6228B" w:rsidRPr="0007282D" w:rsidRDefault="00C6228B" w:rsidP="00DD68F6">
            <w:pPr>
              <w:pStyle w:val="Style2"/>
              <w:shd w:val="clear" w:color="auto" w:fill="auto"/>
              <w:spacing w:before="0" w:line="240" w:lineRule="auto"/>
              <w:ind w:left="40" w:right="40" w:firstLine="399"/>
              <w:rPr>
                <w:sz w:val="22"/>
                <w:szCs w:val="22"/>
              </w:rPr>
            </w:pPr>
            <w:r w:rsidRPr="0007282D">
              <w:rPr>
                <w:rStyle w:val="CharStyle14"/>
                <w:sz w:val="22"/>
                <w:szCs w:val="22"/>
              </w:rPr>
              <w:t xml:space="preserve">- </w:t>
            </w:r>
            <w:r w:rsidRPr="0007282D">
              <w:rPr>
                <w:rStyle w:val="CharStyle14"/>
                <w:rFonts w:eastAsia="Times New Roman" w:cs="Times New Roman"/>
                <w:color w:val="000000"/>
                <w:sz w:val="22"/>
                <w:szCs w:val="22"/>
                <w:lang w:val="ru"/>
              </w:rPr>
              <w:t>виды и объем испытаний и измерений, методики проведения каждого вида испытаний (измерений), образцы протоколов испытаний (измерений);</w:t>
            </w:r>
          </w:p>
          <w:p w:rsidR="00C6228B" w:rsidRPr="0007282D" w:rsidRDefault="00C6228B" w:rsidP="00DD68F6">
            <w:pPr>
              <w:pStyle w:val="Style2"/>
              <w:shd w:val="clear" w:color="auto" w:fill="auto"/>
              <w:spacing w:before="0" w:line="240" w:lineRule="auto"/>
              <w:ind w:left="40" w:right="40" w:firstLine="399"/>
              <w:rPr>
                <w:sz w:val="22"/>
                <w:szCs w:val="22"/>
              </w:rPr>
            </w:pPr>
            <w:r w:rsidRPr="0007282D">
              <w:rPr>
                <w:rStyle w:val="CharStyle14"/>
                <w:sz w:val="22"/>
                <w:szCs w:val="22"/>
              </w:rPr>
              <w:t xml:space="preserve">- </w:t>
            </w:r>
            <w:r w:rsidRPr="0007282D">
              <w:rPr>
                <w:rStyle w:val="CharStyle14"/>
                <w:rFonts w:eastAsia="Times New Roman" w:cs="Times New Roman"/>
                <w:color w:val="000000"/>
                <w:sz w:val="22"/>
                <w:szCs w:val="22"/>
                <w:lang w:val="ru"/>
              </w:rPr>
              <w:t>документы по квалификации персонала и допуску его к испытаниям (измерениям): приказ о назначении должностных лиц, ответственных за эксплуатацию электролабораторий; копии протоколов проверки знаний персонала электролаборатории на группу по электробезопасности; инструкции должностные, эксплуатационные, по охране труда;</w:t>
            </w:r>
          </w:p>
          <w:p w:rsidR="00C6228B" w:rsidRPr="0007282D" w:rsidRDefault="00C6228B" w:rsidP="00DD68F6">
            <w:pPr>
              <w:pStyle w:val="Style2"/>
              <w:shd w:val="clear" w:color="auto" w:fill="auto"/>
              <w:spacing w:before="0" w:line="240" w:lineRule="auto"/>
              <w:ind w:left="40" w:firstLine="399"/>
              <w:rPr>
                <w:sz w:val="22"/>
                <w:szCs w:val="22"/>
              </w:rPr>
            </w:pPr>
            <w:r w:rsidRPr="0007282D">
              <w:rPr>
                <w:rStyle w:val="CharStyle14"/>
                <w:sz w:val="22"/>
                <w:szCs w:val="22"/>
              </w:rPr>
              <w:t xml:space="preserve">- </w:t>
            </w:r>
            <w:r w:rsidRPr="0007282D">
              <w:rPr>
                <w:rStyle w:val="CharStyle14"/>
                <w:rFonts w:eastAsia="Times New Roman" w:cs="Times New Roman"/>
                <w:color w:val="000000"/>
                <w:sz w:val="22"/>
                <w:szCs w:val="22"/>
                <w:lang w:val="ru"/>
              </w:rPr>
              <w:t>акт проверки готовности электролаборатории к эксплуатации;</w:t>
            </w:r>
          </w:p>
          <w:p w:rsidR="00C6228B" w:rsidRPr="0007282D" w:rsidRDefault="00C6228B" w:rsidP="00DD68F6">
            <w:pPr>
              <w:pStyle w:val="Style2"/>
              <w:shd w:val="clear" w:color="auto" w:fill="auto"/>
              <w:spacing w:before="0" w:line="240" w:lineRule="auto"/>
              <w:ind w:left="40" w:right="40" w:firstLine="399"/>
              <w:rPr>
                <w:sz w:val="22"/>
                <w:szCs w:val="22"/>
              </w:rPr>
            </w:pPr>
            <w:r w:rsidRPr="0007282D">
              <w:rPr>
                <w:rStyle w:val="CharStyle14"/>
                <w:sz w:val="22"/>
                <w:szCs w:val="22"/>
              </w:rPr>
              <w:t xml:space="preserve">- </w:t>
            </w:r>
            <w:r w:rsidRPr="0007282D">
              <w:rPr>
                <w:rStyle w:val="CharStyle14"/>
                <w:rFonts w:eastAsia="Times New Roman" w:cs="Times New Roman"/>
                <w:color w:val="000000"/>
                <w:sz w:val="22"/>
                <w:szCs w:val="22"/>
                <w:lang w:val="ru"/>
              </w:rPr>
              <w:t>принципиальные электрические схемы испытательных и измерительных станций, стендов и установок;</w:t>
            </w:r>
          </w:p>
          <w:p w:rsidR="00C6228B" w:rsidRPr="0007282D" w:rsidRDefault="00C6228B" w:rsidP="00DD68F6">
            <w:pPr>
              <w:pStyle w:val="Style2"/>
              <w:shd w:val="clear" w:color="auto" w:fill="auto"/>
              <w:spacing w:before="0" w:line="240" w:lineRule="auto"/>
              <w:ind w:left="40" w:right="40" w:firstLine="399"/>
              <w:rPr>
                <w:rStyle w:val="CharStyle14"/>
                <w:sz w:val="22"/>
                <w:szCs w:val="22"/>
              </w:rPr>
            </w:pPr>
            <w:r w:rsidRPr="0007282D">
              <w:rPr>
                <w:rStyle w:val="CharStyle14"/>
                <w:sz w:val="22"/>
                <w:szCs w:val="22"/>
              </w:rPr>
              <w:lastRenderedPageBreak/>
              <w:t xml:space="preserve">- </w:t>
            </w:r>
            <w:r w:rsidRPr="0007282D">
              <w:rPr>
                <w:rStyle w:val="CharStyle14"/>
                <w:rFonts w:eastAsia="Times New Roman" w:cs="Times New Roman"/>
                <w:color w:val="000000"/>
                <w:sz w:val="22"/>
                <w:szCs w:val="22"/>
                <w:lang w:val="ru"/>
              </w:rPr>
              <w:t>заводские паспорта на испытательное обо</w:t>
            </w:r>
            <w:r w:rsidRPr="0007282D">
              <w:rPr>
                <w:rStyle w:val="CharStyle14"/>
                <w:sz w:val="22"/>
                <w:szCs w:val="22"/>
              </w:rPr>
              <w:t>рудование и средства измерений»;</w:t>
            </w:r>
          </w:p>
          <w:p w:rsidR="00C6228B" w:rsidRPr="0007282D" w:rsidRDefault="00C6228B" w:rsidP="00DD68F6">
            <w:pPr>
              <w:pStyle w:val="Style2"/>
              <w:shd w:val="clear" w:color="auto" w:fill="auto"/>
              <w:spacing w:before="0" w:line="240" w:lineRule="auto"/>
              <w:ind w:left="40" w:right="40" w:firstLine="399"/>
              <w:rPr>
                <w:sz w:val="22"/>
                <w:szCs w:val="22"/>
              </w:rPr>
            </w:pPr>
            <w:r w:rsidRPr="0007282D">
              <w:rPr>
                <w:rStyle w:val="CharStyle14"/>
                <w:sz w:val="22"/>
                <w:szCs w:val="22"/>
              </w:rPr>
              <w:t xml:space="preserve">- </w:t>
            </w:r>
            <w:r w:rsidRPr="0007282D">
              <w:rPr>
                <w:rStyle w:val="CharStyle14"/>
                <w:rFonts w:eastAsia="Times New Roman" w:cs="Times New Roman"/>
                <w:color w:val="000000"/>
                <w:sz w:val="22"/>
                <w:szCs w:val="22"/>
                <w:lang w:val="ru"/>
              </w:rPr>
              <w:t>документы о поверке средств измерений; сертификаты соответствия по электробезопасности;</w:t>
            </w:r>
          </w:p>
          <w:p w:rsidR="00C6228B" w:rsidRPr="0007282D" w:rsidRDefault="00C6228B" w:rsidP="00DD68F6">
            <w:pPr>
              <w:pStyle w:val="Style2"/>
              <w:shd w:val="clear" w:color="auto" w:fill="auto"/>
              <w:spacing w:before="0" w:line="240" w:lineRule="auto"/>
              <w:ind w:left="40" w:right="40" w:firstLine="399"/>
              <w:rPr>
                <w:sz w:val="22"/>
                <w:szCs w:val="22"/>
              </w:rPr>
            </w:pPr>
            <w:r w:rsidRPr="0007282D">
              <w:rPr>
                <w:rStyle w:val="CharStyle14"/>
                <w:sz w:val="22"/>
                <w:szCs w:val="22"/>
              </w:rPr>
              <w:t xml:space="preserve">- </w:t>
            </w:r>
            <w:r w:rsidRPr="0007282D">
              <w:rPr>
                <w:rStyle w:val="CharStyle14"/>
                <w:rFonts w:eastAsia="Times New Roman" w:cs="Times New Roman"/>
                <w:color w:val="000000"/>
                <w:sz w:val="22"/>
                <w:szCs w:val="22"/>
                <w:lang w:val="ru"/>
              </w:rPr>
              <w:t>утвержденный комплект средств защиты (с протоколами испытаний средств защиты) и плакатов по безопасности.</w:t>
            </w:r>
          </w:p>
          <w:p w:rsidR="00C6228B" w:rsidRPr="0007282D" w:rsidRDefault="00C6228B" w:rsidP="00DD68F6">
            <w:pPr>
              <w:pStyle w:val="Style2"/>
              <w:shd w:val="clear" w:color="auto" w:fill="auto"/>
              <w:spacing w:before="0" w:line="240" w:lineRule="auto"/>
              <w:ind w:left="40" w:right="40" w:firstLine="399"/>
              <w:rPr>
                <w:sz w:val="22"/>
                <w:szCs w:val="22"/>
              </w:rPr>
            </w:pPr>
            <w:r w:rsidRPr="0007282D">
              <w:rPr>
                <w:rStyle w:val="CharStyle14"/>
                <w:rFonts w:eastAsia="Times New Roman" w:cs="Times New Roman"/>
                <w:color w:val="000000"/>
                <w:sz w:val="22"/>
                <w:szCs w:val="22"/>
                <w:lang w:val="ru"/>
              </w:rPr>
              <w:t>Для получения свидетельства о регистрации электролаборатории Вам: необходимо обратиться с заявлением и с предоставлением необходимых документов, пред</w:t>
            </w:r>
            <w:r w:rsidRPr="0007282D">
              <w:rPr>
                <w:rStyle w:val="CharStyle14"/>
                <w:rFonts w:eastAsia="Times New Roman" w:cs="Times New Roman"/>
                <w:color w:val="000000"/>
                <w:sz w:val="22"/>
                <w:szCs w:val="22"/>
                <w:shd w:val="clear" w:color="auto" w:fill="auto"/>
                <w:lang w:val="ru"/>
              </w:rPr>
              <w:t>усмо</w:t>
            </w:r>
            <w:r w:rsidRPr="0007282D">
              <w:rPr>
                <w:rStyle w:val="CharStyle14"/>
                <w:rFonts w:eastAsia="Times New Roman" w:cs="Times New Roman"/>
                <w:color w:val="000000"/>
                <w:sz w:val="22"/>
                <w:szCs w:val="22"/>
                <w:lang w:val="ru"/>
              </w:rPr>
              <w:t>т</w:t>
            </w:r>
            <w:r w:rsidRPr="0007282D">
              <w:rPr>
                <w:rStyle w:val="CharStyle14"/>
                <w:sz w:val="22"/>
                <w:szCs w:val="22"/>
                <w:shd w:val="clear" w:color="auto" w:fill="auto"/>
              </w:rPr>
              <w:t>р</w:t>
            </w:r>
            <w:r w:rsidRPr="0007282D">
              <w:rPr>
                <w:rStyle w:val="CharStyle14"/>
                <w:rFonts w:eastAsia="Times New Roman" w:cs="Times New Roman"/>
                <w:color w:val="000000"/>
                <w:sz w:val="22"/>
                <w:szCs w:val="22"/>
                <w:lang w:val="ru"/>
              </w:rPr>
              <w:t>енных По</w:t>
            </w:r>
            <w:r w:rsidRPr="0007282D">
              <w:rPr>
                <w:rStyle w:val="CharStyle14"/>
                <w:sz w:val="22"/>
                <w:szCs w:val="22"/>
                <w:shd w:val="clear" w:color="auto" w:fill="auto"/>
              </w:rPr>
              <w:t>р</w:t>
            </w:r>
            <w:r w:rsidRPr="0007282D">
              <w:rPr>
                <w:rStyle w:val="CharStyle14"/>
                <w:rFonts w:eastAsia="Times New Roman" w:cs="Times New Roman"/>
                <w:color w:val="000000"/>
                <w:sz w:val="22"/>
                <w:szCs w:val="22"/>
                <w:lang w:val="ru"/>
              </w:rPr>
              <w:t>я</w:t>
            </w:r>
            <w:r w:rsidRPr="0007282D">
              <w:rPr>
                <w:rStyle w:val="CharStyle14"/>
                <w:sz w:val="22"/>
                <w:szCs w:val="22"/>
              </w:rPr>
              <w:t>д</w:t>
            </w:r>
            <w:r w:rsidRPr="0007282D">
              <w:rPr>
                <w:rStyle w:val="CharStyle14"/>
                <w:rFonts w:eastAsia="Times New Roman" w:cs="Times New Roman"/>
                <w:color w:val="000000"/>
                <w:sz w:val="22"/>
                <w:szCs w:val="22"/>
                <w:lang w:val="ru"/>
              </w:rPr>
              <w:t>ком.</w:t>
            </w:r>
          </w:p>
          <w:p w:rsidR="00BA6C87" w:rsidRPr="00BA6C87" w:rsidRDefault="00BA6C87" w:rsidP="00DD68F6">
            <w:pPr>
              <w:ind w:firstLine="399"/>
              <w:jc w:val="both"/>
              <w:rPr>
                <w:rFonts w:cs="Times New Roman"/>
              </w:rPr>
            </w:pPr>
          </w:p>
        </w:tc>
      </w:tr>
      <w:tr w:rsidR="00BA6C87" w:rsidRPr="00BA6C87" w:rsidTr="0099657D">
        <w:tc>
          <w:tcPr>
            <w:tcW w:w="1276" w:type="dxa"/>
          </w:tcPr>
          <w:p w:rsidR="00BA6C87" w:rsidRPr="00BA6C87" w:rsidRDefault="00D97B6F" w:rsidP="00BA6C87">
            <w:pPr>
              <w:rPr>
                <w:rFonts w:cs="Times New Roman"/>
              </w:rPr>
            </w:pPr>
            <w:r>
              <w:rPr>
                <w:rFonts w:cs="Times New Roman"/>
              </w:rPr>
              <w:lastRenderedPageBreak/>
              <w:t>28.01.2019</w:t>
            </w:r>
          </w:p>
        </w:tc>
        <w:tc>
          <w:tcPr>
            <w:tcW w:w="3686" w:type="dxa"/>
          </w:tcPr>
          <w:p w:rsidR="00BA6C87" w:rsidRPr="00BA6C87" w:rsidRDefault="00D97B6F" w:rsidP="00DC09E5">
            <w:pPr>
              <w:ind w:firstLine="318"/>
              <w:jc w:val="both"/>
              <w:rPr>
                <w:rFonts w:cs="Times New Roman"/>
              </w:rPr>
            </w:pPr>
            <w:r w:rsidRPr="00D97B6F">
              <w:rPr>
                <w:rFonts w:cs="Times New Roman"/>
              </w:rPr>
              <w:t>В Северо-Уральское управление Ростехнадзора поступило письмо заявителя с просьбой о разъяснении, вправе ли орган местного самоуправления при осуществлении своих полномочий по организации благоустройства муниципального образования самостоятельно определять безопасность размещения элементов благоустройства в охранных зонах тепловых сетей как для безопасности населения, так и для эксплуатации населения.</w:t>
            </w:r>
          </w:p>
        </w:tc>
        <w:tc>
          <w:tcPr>
            <w:tcW w:w="5386" w:type="dxa"/>
            <w:shd w:val="clear" w:color="auto" w:fill="auto"/>
          </w:tcPr>
          <w:p w:rsidR="00D97B6F" w:rsidRPr="00D97B6F" w:rsidRDefault="00D97B6F" w:rsidP="00DD68F6">
            <w:pPr>
              <w:pStyle w:val="Style2"/>
              <w:shd w:val="clear" w:color="auto" w:fill="auto"/>
              <w:spacing w:before="0" w:line="240" w:lineRule="auto"/>
              <w:ind w:left="60" w:right="40" w:firstLine="399"/>
              <w:jc w:val="left"/>
              <w:rPr>
                <w:sz w:val="22"/>
                <w:szCs w:val="22"/>
              </w:rPr>
            </w:pPr>
            <w:r w:rsidRPr="0007282D">
              <w:rPr>
                <w:rStyle w:val="CharStyle9"/>
                <w:rFonts w:eastAsia="Times New Roman" w:cs="Times New Roman"/>
                <w:color w:val="000000"/>
                <w:sz w:val="22"/>
                <w:szCs w:val="22"/>
                <w:lang w:val="ru"/>
              </w:rPr>
              <w:t>На да</w:t>
            </w:r>
            <w:r w:rsidRPr="00D97B6F">
              <w:rPr>
                <w:rStyle w:val="CharStyle9"/>
                <w:rFonts w:eastAsia="Times New Roman" w:cs="Times New Roman"/>
                <w:color w:val="000000"/>
                <w:sz w:val="22"/>
                <w:szCs w:val="22"/>
                <w:lang w:val="ru"/>
              </w:rPr>
              <w:t>нный вопрос Управлением дан ответ следующего содержания</w:t>
            </w:r>
            <w:r w:rsidRPr="00D97B6F">
              <w:rPr>
                <w:sz w:val="22"/>
                <w:szCs w:val="22"/>
              </w:rPr>
              <w:t>:</w:t>
            </w:r>
          </w:p>
          <w:p w:rsidR="00D97B6F" w:rsidRPr="00D97B6F" w:rsidRDefault="00D97B6F" w:rsidP="00DD68F6">
            <w:pPr>
              <w:pStyle w:val="Style17"/>
              <w:shd w:val="clear" w:color="auto" w:fill="auto"/>
              <w:spacing w:after="0" w:line="240" w:lineRule="auto"/>
              <w:ind w:left="20" w:right="20" w:firstLine="399"/>
              <w:jc w:val="both"/>
              <w:rPr>
                <w:sz w:val="22"/>
                <w:szCs w:val="22"/>
              </w:rPr>
            </w:pPr>
            <w:r w:rsidRPr="00D97B6F">
              <w:rPr>
                <w:rStyle w:val="CharStyle18"/>
                <w:rFonts w:eastAsia="Times New Roman" w:cs="Times New Roman"/>
                <w:color w:val="000000"/>
                <w:sz w:val="22"/>
                <w:szCs w:val="22"/>
                <w:lang w:val="ru"/>
              </w:rPr>
              <w:t xml:space="preserve">Порядок установления охранных зон определяется Типовыми правилами охраны коммунальных тепловых сетей, утвержденных Приказом Минстроя Российской Федерации от </w:t>
            </w:r>
            <w:r w:rsidRPr="00D97B6F">
              <w:rPr>
                <w:rStyle w:val="CharStyle18"/>
                <w:rFonts w:eastAsia="Times New Roman" w:cs="Times New Roman"/>
                <w:color w:val="000000"/>
                <w:sz w:val="22"/>
                <w:szCs w:val="22"/>
                <w:shd w:val="clear" w:color="auto" w:fill="auto"/>
                <w:lang w:val="ru"/>
              </w:rPr>
              <w:t>17</w:t>
            </w:r>
            <w:r w:rsidRPr="00D97B6F">
              <w:rPr>
                <w:rStyle w:val="CharStyle18"/>
                <w:rFonts w:eastAsia="Times New Roman" w:cs="Times New Roman"/>
                <w:color w:val="000000"/>
                <w:sz w:val="22"/>
                <w:szCs w:val="22"/>
                <w:lang w:val="ru"/>
              </w:rPr>
              <w:t xml:space="preserve">.08.1992 № </w:t>
            </w:r>
            <w:r w:rsidRPr="00D97B6F">
              <w:rPr>
                <w:rStyle w:val="CharStyle18"/>
                <w:rFonts w:eastAsia="Times New Roman" w:cs="Times New Roman"/>
                <w:color w:val="000000"/>
                <w:sz w:val="22"/>
                <w:szCs w:val="22"/>
                <w:shd w:val="clear" w:color="auto" w:fill="auto"/>
                <w:lang w:val="ru"/>
              </w:rPr>
              <w:t>19</w:t>
            </w:r>
            <w:r w:rsidRPr="00D97B6F">
              <w:rPr>
                <w:rStyle w:val="CharStyle18"/>
                <w:rFonts w:eastAsia="Times New Roman" w:cs="Times New Roman"/>
                <w:color w:val="000000"/>
                <w:sz w:val="22"/>
                <w:szCs w:val="22"/>
                <w:lang w:val="ru"/>
              </w:rPr>
              <w:t>7 (далее - Правила).</w:t>
            </w:r>
          </w:p>
          <w:p w:rsidR="00D97B6F" w:rsidRPr="00D97B6F" w:rsidRDefault="00D97B6F" w:rsidP="00DD68F6">
            <w:pPr>
              <w:pStyle w:val="Style17"/>
              <w:shd w:val="clear" w:color="auto" w:fill="auto"/>
              <w:spacing w:after="0" w:line="240" w:lineRule="auto"/>
              <w:ind w:left="20" w:right="20" w:firstLine="399"/>
              <w:jc w:val="both"/>
              <w:rPr>
                <w:sz w:val="22"/>
                <w:szCs w:val="22"/>
              </w:rPr>
            </w:pPr>
            <w:r w:rsidRPr="00D97B6F">
              <w:rPr>
                <w:rStyle w:val="CharStyle18"/>
                <w:rFonts w:eastAsia="Times New Roman" w:cs="Times New Roman"/>
                <w:color w:val="000000"/>
                <w:sz w:val="22"/>
                <w:szCs w:val="22"/>
                <w:lang w:val="ru"/>
              </w:rPr>
              <w:t>Согласно п. 2, 3 Правил охрана тепловых сетей осуществляется предприятием, в ведении которого находятся тепловые сети, независимо от его организационно- правовой формы.</w:t>
            </w:r>
          </w:p>
          <w:p w:rsidR="00BA6C87" w:rsidRDefault="00D97B6F" w:rsidP="00DD68F6">
            <w:pPr>
              <w:pStyle w:val="Style17"/>
              <w:shd w:val="clear" w:color="auto" w:fill="auto"/>
              <w:spacing w:after="0" w:line="240" w:lineRule="auto"/>
              <w:ind w:left="20" w:right="20" w:firstLine="399"/>
              <w:jc w:val="both"/>
              <w:rPr>
                <w:rStyle w:val="CharStyle18"/>
                <w:rFonts w:eastAsia="Times New Roman" w:cs="Times New Roman"/>
                <w:color w:val="000000"/>
                <w:sz w:val="22"/>
                <w:szCs w:val="22"/>
                <w:lang w:val="ru"/>
              </w:rPr>
            </w:pPr>
            <w:r w:rsidRPr="00D97B6F">
              <w:rPr>
                <w:noProof/>
                <w:sz w:val="22"/>
                <w:szCs w:val="22"/>
                <w:lang w:eastAsia="ru-RU"/>
              </w:rPr>
              <mc:AlternateContent>
                <mc:Choice Requires="wps">
                  <w:drawing>
                    <wp:anchor distT="63500" distB="63500" distL="63500" distR="63500" simplePos="0" relativeHeight="251663360" behindDoc="1" locked="0" layoutInCell="1" allowOverlap="1">
                      <wp:simplePos x="0" y="0"/>
                      <wp:positionH relativeFrom="margin">
                        <wp:posOffset>27305</wp:posOffset>
                      </wp:positionH>
                      <wp:positionV relativeFrom="paragraph">
                        <wp:posOffset>3350260</wp:posOffset>
                      </wp:positionV>
                      <wp:extent cx="1887855" cy="341630"/>
                      <wp:effectExtent l="0" t="0" r="1714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6F" w:rsidRDefault="00D97B6F" w:rsidP="00D97B6F">
                                  <w:pPr>
                                    <w:pStyle w:val="Style14"/>
                                    <w:shd w:val="clear" w:color="auto" w:fill="auto"/>
                                    <w:spacing w:before="0" w:after="0" w:line="269" w:lineRule="exact"/>
                                    <w:ind w:right="10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2.15pt;margin-top:263.8pt;width:148.65pt;height:26.9pt;z-index:-251653120;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" filled="f" stroked="f">
                      <v:textbox style="mso-fit-shape-to-text:t" inset="0,0,0,0">
                        <w:txbxContent>
                          <w:p w:rsidR="00D97B6F" w:rsidRDefault="00D97B6F" w:rsidP="00D97B6F">
                            <w:pPr>
                              <w:pStyle w:val="Style14"/>
                              <w:shd w:val="clear" w:color="auto" w:fill="auto"/>
                              <w:spacing w:before="0" w:after="0" w:line="269" w:lineRule="exact"/>
                              <w:ind w:right="100"/>
                              <w:jc w:val="both"/>
                            </w:pPr>
                          </w:p>
                        </w:txbxContent>
                      </v:textbox>
                      <w10:wrap anchorx="margin"/>
                    </v:shape>
                  </w:pict>
                </mc:Fallback>
              </mc:AlternateContent>
            </w:r>
            <w:r w:rsidRPr="00D97B6F">
              <w:rPr>
                <w:rStyle w:val="CharStyle18"/>
                <w:rFonts w:eastAsia="Times New Roman" w:cs="Times New Roman"/>
                <w:color w:val="000000"/>
                <w:sz w:val="22"/>
                <w:szCs w:val="22"/>
                <w:lang w:val="ru"/>
              </w:rPr>
              <w:t>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DC09E5" w:rsidRPr="00D97B6F" w:rsidRDefault="00DC09E5" w:rsidP="00DD68F6">
            <w:pPr>
              <w:pStyle w:val="Style17"/>
              <w:shd w:val="clear" w:color="auto" w:fill="auto"/>
              <w:spacing w:after="0" w:line="240" w:lineRule="auto"/>
              <w:ind w:left="20" w:right="20" w:firstLine="399"/>
              <w:jc w:val="both"/>
            </w:pPr>
          </w:p>
        </w:tc>
      </w:tr>
      <w:tr w:rsidR="00BA6C87" w:rsidRPr="00BA6C87" w:rsidTr="0099657D">
        <w:tc>
          <w:tcPr>
            <w:tcW w:w="1276" w:type="dxa"/>
          </w:tcPr>
          <w:p w:rsidR="00BA6C87" w:rsidRPr="00BA6C87" w:rsidRDefault="00DC09E5" w:rsidP="00BA6C87">
            <w:pPr>
              <w:rPr>
                <w:rFonts w:cs="Times New Roman"/>
              </w:rPr>
            </w:pPr>
            <w:r>
              <w:rPr>
                <w:rFonts w:cs="Times New Roman"/>
              </w:rPr>
              <w:t>11.02.2019</w:t>
            </w:r>
          </w:p>
        </w:tc>
        <w:tc>
          <w:tcPr>
            <w:tcW w:w="3686" w:type="dxa"/>
          </w:tcPr>
          <w:p w:rsidR="00BA6C87" w:rsidRPr="00BA6C87" w:rsidRDefault="00652244" w:rsidP="00070BC4">
            <w:pPr>
              <w:ind w:firstLine="318"/>
              <w:jc w:val="both"/>
              <w:rPr>
                <w:rFonts w:cs="Times New Roman"/>
              </w:rPr>
            </w:pPr>
            <w:hyperlink r:id="rId7" w:history="1">
              <w:r w:rsidR="00DC09E5" w:rsidRPr="00DC09E5">
                <w:rPr>
                  <w:rStyle w:val="a4"/>
                  <w:color w:val="auto"/>
                  <w:u w:val="none"/>
                </w:rPr>
                <w:t>В Северо-Уральское управление Ростехнадзора поступило обращение гражданина с просьбой о</w:t>
              </w:r>
            </w:hyperlink>
            <w:r w:rsidR="00DC09E5" w:rsidRPr="00DC09E5">
              <w:rPr>
                <w:rFonts w:cs="Times New Roman"/>
              </w:rPr>
              <w:t xml:space="preserve"> разъяснении по вопросу требований к разработке документации на техническое перевооружение, консервацию и ликвидацию ОПО</w:t>
            </w:r>
          </w:p>
        </w:tc>
        <w:tc>
          <w:tcPr>
            <w:tcW w:w="5386" w:type="dxa"/>
            <w:shd w:val="clear" w:color="auto" w:fill="auto"/>
          </w:tcPr>
          <w:p w:rsidR="00DC09E5" w:rsidRPr="00D97B6F" w:rsidRDefault="00DC09E5" w:rsidP="00DD68F6">
            <w:pPr>
              <w:pStyle w:val="Style2"/>
              <w:shd w:val="clear" w:color="auto" w:fill="auto"/>
              <w:spacing w:before="0" w:line="240" w:lineRule="auto"/>
              <w:ind w:left="60" w:right="40" w:firstLine="399"/>
              <w:jc w:val="left"/>
              <w:rPr>
                <w:sz w:val="22"/>
                <w:szCs w:val="22"/>
              </w:rPr>
            </w:pPr>
            <w:r w:rsidRPr="0007282D">
              <w:rPr>
                <w:rStyle w:val="CharStyle9"/>
                <w:rFonts w:eastAsia="Times New Roman" w:cs="Times New Roman"/>
                <w:color w:val="000000"/>
                <w:sz w:val="22"/>
                <w:szCs w:val="22"/>
                <w:lang w:val="ru"/>
              </w:rPr>
              <w:t>На да</w:t>
            </w:r>
            <w:r w:rsidRPr="00D97B6F">
              <w:rPr>
                <w:rStyle w:val="CharStyle9"/>
                <w:rFonts w:eastAsia="Times New Roman" w:cs="Times New Roman"/>
                <w:color w:val="000000"/>
                <w:sz w:val="22"/>
                <w:szCs w:val="22"/>
                <w:lang w:val="ru"/>
              </w:rPr>
              <w:t>нный вопрос Управлением дан ответ следующего содержания</w:t>
            </w:r>
            <w:r w:rsidRPr="00D97B6F">
              <w:rPr>
                <w:sz w:val="22"/>
                <w:szCs w:val="22"/>
              </w:rPr>
              <w:t>:</w:t>
            </w:r>
          </w:p>
          <w:p w:rsidR="00DC09E5" w:rsidRPr="00DC09E5" w:rsidRDefault="00DC09E5" w:rsidP="00DD68F6">
            <w:pPr>
              <w:pStyle w:val="Style21"/>
              <w:shd w:val="clear" w:color="auto" w:fill="auto"/>
              <w:spacing w:line="240" w:lineRule="auto"/>
              <w:ind w:left="40" w:right="320" w:firstLine="399"/>
              <w:jc w:val="both"/>
              <w:rPr>
                <w:rFonts w:asciiTheme="minorHAnsi" w:hAnsiTheme="minorHAnsi"/>
                <w:sz w:val="22"/>
                <w:szCs w:val="22"/>
              </w:rPr>
            </w:pPr>
            <w:r w:rsidRPr="00DC09E5">
              <w:rPr>
                <w:rStyle w:val="CharStyle22"/>
                <w:rFonts w:asciiTheme="minorHAnsi" w:hAnsiTheme="minorHAnsi"/>
                <w:sz w:val="22"/>
                <w:szCs w:val="22"/>
              </w:rPr>
              <w:t>Нормативными правовыми актами и нормативными документами, относящимися к сфере деятельности Ростехнадзора, наличие у разработчиков документации на техническое перевооружение, консервацию и ликвидацию опасных производственных объектов специальных свидетельств о допуске к данному виду работ не требуется.</w:t>
            </w:r>
          </w:p>
          <w:p w:rsidR="00DC09E5" w:rsidRPr="00DC09E5" w:rsidRDefault="00DC09E5" w:rsidP="00DD68F6">
            <w:pPr>
              <w:pStyle w:val="Style21"/>
              <w:shd w:val="clear" w:color="auto" w:fill="auto"/>
              <w:spacing w:line="240" w:lineRule="auto"/>
              <w:ind w:left="40" w:right="320" w:firstLine="399"/>
              <w:jc w:val="both"/>
              <w:rPr>
                <w:rFonts w:asciiTheme="minorHAnsi" w:hAnsiTheme="minorHAnsi"/>
                <w:sz w:val="22"/>
                <w:szCs w:val="22"/>
              </w:rPr>
            </w:pPr>
            <w:r w:rsidRPr="00DC09E5">
              <w:rPr>
                <w:rStyle w:val="CharStyle22"/>
                <w:rFonts w:asciiTheme="minorHAnsi" w:hAnsiTheme="minorHAnsi"/>
                <w:sz w:val="22"/>
                <w:szCs w:val="22"/>
              </w:rPr>
              <w:t xml:space="preserve">При этом сообщаем, что в соответствии с частью 1 статьи 8 Федерального закона от 21 июля 1997г. № </w:t>
            </w:r>
            <w:r w:rsidRPr="00DC09E5">
              <w:rPr>
                <w:rStyle w:val="CharStyle22"/>
                <w:rFonts w:asciiTheme="minorHAnsi" w:hAnsiTheme="minorHAnsi"/>
                <w:sz w:val="22"/>
                <w:szCs w:val="22"/>
                <w:shd w:val="clear" w:color="auto" w:fill="auto"/>
              </w:rPr>
              <w:t>116</w:t>
            </w:r>
            <w:r w:rsidRPr="00DC09E5">
              <w:rPr>
                <w:rStyle w:val="CharStyle22"/>
                <w:rFonts w:asciiTheme="minorHAnsi" w:hAnsiTheme="minorHAnsi"/>
                <w:sz w:val="22"/>
                <w:szCs w:val="22"/>
              </w:rPr>
              <w:t xml:space="preserve">-ФЗ "О промышленной безопасности опасных производственных объектов",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w:t>
            </w:r>
            <w:r w:rsidRPr="00DC09E5">
              <w:rPr>
                <w:rStyle w:val="CharStyle22"/>
                <w:rFonts w:asciiTheme="minorHAnsi" w:hAnsiTheme="minorHAnsi"/>
                <w:sz w:val="22"/>
                <w:szCs w:val="22"/>
              </w:rPr>
              <w:lastRenderedPageBreak/>
              <w:t>законодательством Российской Федерации о градостроительной деятельности.</w:t>
            </w:r>
          </w:p>
          <w:p w:rsidR="00BA6C87" w:rsidRPr="00DC09E5" w:rsidRDefault="00BA6C87" w:rsidP="00DD68F6">
            <w:pPr>
              <w:ind w:firstLine="399"/>
              <w:jc w:val="both"/>
              <w:rPr>
                <w:rFonts w:cs="Times New Roman"/>
                <w:lang w:val="ru"/>
              </w:rPr>
            </w:pPr>
          </w:p>
        </w:tc>
      </w:tr>
      <w:tr w:rsidR="00BA6C87" w:rsidRPr="00BA6C87" w:rsidTr="0099657D">
        <w:tc>
          <w:tcPr>
            <w:tcW w:w="1276" w:type="dxa"/>
          </w:tcPr>
          <w:p w:rsidR="00BA6C87" w:rsidRPr="00BA6C87" w:rsidRDefault="00070BC4" w:rsidP="00BA6C87">
            <w:pPr>
              <w:tabs>
                <w:tab w:val="left" w:pos="780"/>
              </w:tabs>
              <w:rPr>
                <w:rFonts w:cs="Times New Roman"/>
              </w:rPr>
            </w:pPr>
            <w:r>
              <w:rPr>
                <w:rFonts w:cs="Times New Roman"/>
              </w:rPr>
              <w:lastRenderedPageBreak/>
              <w:t>18.02.2019</w:t>
            </w:r>
          </w:p>
        </w:tc>
        <w:tc>
          <w:tcPr>
            <w:tcW w:w="3686" w:type="dxa"/>
          </w:tcPr>
          <w:p w:rsidR="00BA6C87" w:rsidRPr="00BA6C87" w:rsidRDefault="00DC09E5" w:rsidP="00070BC4">
            <w:pPr>
              <w:ind w:firstLine="318"/>
              <w:rPr>
                <w:rFonts w:cs="Times New Roman"/>
              </w:rPr>
            </w:pPr>
            <w:r w:rsidRPr="00DC09E5">
              <w:rPr>
                <w:rFonts w:cs="Times New Roman"/>
              </w:rPr>
              <w:t>В Северо-Уральское управление Ростехнадзора поступило обращение гражданина с просьбой о разъяснении работы предприятия в соответствии с правилами Технической эксплуатации электрических станций</w:t>
            </w:r>
          </w:p>
        </w:tc>
        <w:tc>
          <w:tcPr>
            <w:tcW w:w="5386" w:type="dxa"/>
          </w:tcPr>
          <w:p w:rsidR="00DC09E5" w:rsidRPr="00070BC4" w:rsidRDefault="00DC09E5" w:rsidP="00DD68F6">
            <w:pPr>
              <w:pStyle w:val="Style2"/>
              <w:shd w:val="clear" w:color="auto" w:fill="auto"/>
              <w:spacing w:before="0" w:line="240" w:lineRule="auto"/>
              <w:ind w:left="60" w:right="40" w:firstLine="399"/>
              <w:jc w:val="left"/>
              <w:rPr>
                <w:sz w:val="22"/>
                <w:szCs w:val="22"/>
              </w:rPr>
            </w:pPr>
            <w:r w:rsidRPr="00070BC4">
              <w:rPr>
                <w:rStyle w:val="CharStyle9"/>
                <w:rFonts w:eastAsia="Times New Roman" w:cs="Times New Roman"/>
                <w:color w:val="000000"/>
                <w:sz w:val="22"/>
                <w:szCs w:val="22"/>
                <w:lang w:val="ru"/>
              </w:rPr>
              <w:t>На данный вопрос Управлением дан ответ следующего содержания</w:t>
            </w:r>
            <w:r w:rsidRPr="00070BC4">
              <w:rPr>
                <w:sz w:val="22"/>
                <w:szCs w:val="22"/>
              </w:rPr>
              <w:t>:</w:t>
            </w:r>
          </w:p>
          <w:p w:rsidR="00070BC4" w:rsidRPr="00070BC4" w:rsidRDefault="00070BC4" w:rsidP="00DD68F6">
            <w:pPr>
              <w:pStyle w:val="Style2"/>
              <w:shd w:val="clear" w:color="auto" w:fill="auto"/>
              <w:spacing w:before="0" w:line="240" w:lineRule="auto"/>
              <w:ind w:left="80" w:right="60" w:firstLine="399"/>
              <w:rPr>
                <w:sz w:val="22"/>
                <w:szCs w:val="22"/>
              </w:rPr>
            </w:pPr>
            <w:r w:rsidRPr="00070BC4">
              <w:rPr>
                <w:rStyle w:val="CharStyle13"/>
                <w:rFonts w:asciiTheme="minorHAnsi" w:eastAsiaTheme="minorHAnsi" w:hAnsiTheme="minorHAnsi"/>
                <w:sz w:val="22"/>
                <w:szCs w:val="22"/>
              </w:rPr>
              <w:t>В соответствии с требованиями пункта 1.1.2. раздела 1. «Организация эксплуатации» Правил технической эксплуатации электрических станций и сетей Российской Федерации (утверждены приказом Минэнерго России 19 июня 2003 г., зарегистрировано Минюстом России 20 июня 2003 г. рег. № 4799) (далее - Правила); «На каждом энергообъекте должны быть распределены границы и функции по обслуживанию оборудования, зданий, сооружений и коммуникаций между производственными подразделениями (цехами, участками, лабораториями и т.д.), а также определены должностные функции персонала».</w:t>
            </w:r>
          </w:p>
          <w:p w:rsidR="00070BC4" w:rsidRPr="00070BC4" w:rsidRDefault="00070BC4" w:rsidP="00DD68F6">
            <w:pPr>
              <w:pStyle w:val="Style2"/>
              <w:shd w:val="clear" w:color="auto" w:fill="auto"/>
              <w:spacing w:before="0" w:line="240" w:lineRule="auto"/>
              <w:ind w:left="80" w:right="60" w:firstLine="399"/>
              <w:rPr>
                <w:sz w:val="22"/>
                <w:szCs w:val="22"/>
              </w:rPr>
            </w:pPr>
            <w:r w:rsidRPr="00070BC4">
              <w:rPr>
                <w:rStyle w:val="CharStyle13"/>
                <w:rFonts w:asciiTheme="minorHAnsi" w:eastAsiaTheme="minorHAnsi" w:hAnsiTheme="minorHAnsi"/>
                <w:sz w:val="22"/>
                <w:szCs w:val="22"/>
              </w:rPr>
              <w:t>Пунктом 1.1.3. Правил определено, что «Безопасная эксплуатация оборудования, зданий и сооружений обеспечивается положениями инструкций и других нормативно-технических документов».</w:t>
            </w:r>
          </w:p>
          <w:p w:rsidR="00070BC4" w:rsidRPr="00070BC4" w:rsidRDefault="00070BC4" w:rsidP="00DD68F6">
            <w:pPr>
              <w:pStyle w:val="Style2"/>
              <w:shd w:val="clear" w:color="auto" w:fill="auto"/>
              <w:spacing w:before="0" w:line="240" w:lineRule="auto"/>
              <w:ind w:left="80" w:right="60" w:firstLine="399"/>
              <w:rPr>
                <w:sz w:val="22"/>
                <w:szCs w:val="22"/>
              </w:rPr>
            </w:pPr>
            <w:r w:rsidRPr="00070BC4">
              <w:rPr>
                <w:rStyle w:val="CharStyle13"/>
                <w:rFonts w:asciiTheme="minorHAnsi" w:eastAsiaTheme="minorHAnsi" w:hAnsiTheme="minorHAnsi"/>
                <w:sz w:val="22"/>
                <w:szCs w:val="22"/>
              </w:rPr>
              <w:t>Учитывая наличие на предприятии, в том числе и электроприемников, подлежащих организации эксплуатации в соответствии с Правилами технической эксплуатации электроустановок потребителей (утверждены приказом Минэнерго</w:t>
            </w:r>
            <w:r w:rsidRPr="00070BC4">
              <w:rPr>
                <w:sz w:val="22"/>
                <w:szCs w:val="22"/>
              </w:rPr>
              <w:br w:type="page"/>
            </w:r>
          </w:p>
          <w:p w:rsidR="00070BC4" w:rsidRPr="00070BC4" w:rsidRDefault="00070BC4" w:rsidP="00DD68F6">
            <w:pPr>
              <w:pStyle w:val="Style2"/>
              <w:shd w:val="clear" w:color="auto" w:fill="auto"/>
              <w:spacing w:before="0" w:line="240" w:lineRule="auto"/>
              <w:ind w:left="20" w:right="20" w:firstLine="399"/>
              <w:rPr>
                <w:sz w:val="22"/>
                <w:szCs w:val="22"/>
              </w:rPr>
            </w:pPr>
            <w:r w:rsidRPr="00070BC4">
              <w:rPr>
                <w:rStyle w:val="CharStyle13"/>
                <w:rFonts w:asciiTheme="minorHAnsi" w:eastAsiaTheme="minorHAnsi" w:hAnsiTheme="minorHAnsi"/>
                <w:sz w:val="22"/>
                <w:szCs w:val="22"/>
                <w:shd w:val="clear" w:color="auto" w:fill="auto"/>
              </w:rPr>
              <w:t>России 13 января</w:t>
            </w:r>
            <w:r w:rsidRPr="00070BC4">
              <w:rPr>
                <w:rStyle w:val="CharStyle13"/>
                <w:rFonts w:asciiTheme="minorHAnsi" w:eastAsiaTheme="minorHAnsi" w:hAnsiTheme="minorHAnsi"/>
                <w:sz w:val="22"/>
                <w:szCs w:val="22"/>
              </w:rPr>
              <w:t xml:space="preserve"> 2003 г. № 6, зарегистрировано Минюстом России 22 января 2003 </w:t>
            </w:r>
            <w:r w:rsidRPr="00070BC4">
              <w:rPr>
                <w:rStyle w:val="CharStyle13"/>
                <w:rFonts w:asciiTheme="minorHAnsi" w:eastAsiaTheme="minorHAnsi" w:hAnsiTheme="minorHAnsi"/>
                <w:sz w:val="22"/>
                <w:szCs w:val="22"/>
                <w:shd w:val="clear" w:color="auto" w:fill="auto"/>
              </w:rPr>
              <w:t>№ 4145</w:t>
            </w:r>
            <w:r w:rsidRPr="00070BC4">
              <w:rPr>
                <w:rStyle w:val="CharStyle13"/>
                <w:rFonts w:asciiTheme="minorHAnsi" w:eastAsiaTheme="minorHAnsi" w:hAnsiTheme="minorHAnsi"/>
                <w:sz w:val="22"/>
                <w:szCs w:val="22"/>
              </w:rPr>
              <w:t>), их эксплуатация должна осуществляться в соответствии с этими правилами.</w:t>
            </w:r>
          </w:p>
          <w:p w:rsidR="00070BC4" w:rsidRPr="00070BC4" w:rsidRDefault="00070BC4" w:rsidP="00DD68F6">
            <w:pPr>
              <w:pStyle w:val="Style2"/>
              <w:shd w:val="clear" w:color="auto" w:fill="auto"/>
              <w:spacing w:before="0" w:line="240" w:lineRule="auto"/>
              <w:ind w:left="20" w:right="20" w:firstLine="399"/>
              <w:rPr>
                <w:sz w:val="22"/>
                <w:szCs w:val="22"/>
              </w:rPr>
            </w:pPr>
            <w:r w:rsidRPr="00070BC4">
              <w:rPr>
                <w:rStyle w:val="CharStyle13"/>
                <w:rFonts w:asciiTheme="minorHAnsi" w:eastAsiaTheme="minorHAnsi" w:hAnsiTheme="minorHAnsi"/>
                <w:sz w:val="22"/>
                <w:szCs w:val="22"/>
              </w:rPr>
              <w:t xml:space="preserve">Требования к персоналу в отношении энергообъектов и электроустановок, организация эксплуатации которых должна осуществляться в соответствии с вышеуказанными Правилами и Правилами технической эксплуатации электроустановок потребителей должны быть отражены в порядке проведения работы с персоналом организации в соответствии с Правилами работы с персоналом в организациях электроэнергетики Российской Федерации (утверждены приказом Минтопэнерго </w:t>
            </w:r>
            <w:r w:rsidRPr="00070BC4">
              <w:rPr>
                <w:rStyle w:val="CharStyle13"/>
                <w:rFonts w:asciiTheme="minorHAnsi" w:eastAsiaTheme="minorHAnsi" w:hAnsiTheme="minorHAnsi"/>
                <w:sz w:val="22"/>
                <w:szCs w:val="22"/>
                <w:shd w:val="clear" w:color="auto" w:fill="auto"/>
              </w:rPr>
              <w:t>России 19</w:t>
            </w:r>
            <w:r w:rsidRPr="00070BC4">
              <w:rPr>
                <w:rStyle w:val="CharStyle13"/>
                <w:rFonts w:asciiTheme="minorHAnsi" w:eastAsiaTheme="minorHAnsi" w:hAnsiTheme="minorHAnsi"/>
                <w:sz w:val="22"/>
                <w:szCs w:val="22"/>
              </w:rPr>
              <w:t xml:space="preserve"> февраля 2000 г. № 49, зарегистрировано Минюстом России 16 марта 2000 г. рег. № </w:t>
            </w:r>
            <w:r w:rsidRPr="00070BC4">
              <w:rPr>
                <w:rStyle w:val="CharStyle13"/>
                <w:rFonts w:asciiTheme="minorHAnsi" w:eastAsiaTheme="minorHAnsi" w:hAnsiTheme="minorHAnsi"/>
                <w:sz w:val="22"/>
                <w:szCs w:val="22"/>
                <w:shd w:val="clear" w:color="auto" w:fill="auto"/>
              </w:rPr>
              <w:t>215</w:t>
            </w:r>
            <w:r w:rsidRPr="00070BC4">
              <w:rPr>
                <w:rStyle w:val="CharStyle13"/>
                <w:rFonts w:asciiTheme="minorHAnsi" w:eastAsiaTheme="minorHAnsi" w:hAnsiTheme="minorHAnsi"/>
                <w:sz w:val="22"/>
                <w:szCs w:val="22"/>
              </w:rPr>
              <w:t>0).</w:t>
            </w:r>
          </w:p>
          <w:p w:rsidR="00BA6C87" w:rsidRPr="00BA6C87" w:rsidRDefault="00BA6C87" w:rsidP="00DD68F6">
            <w:pPr>
              <w:ind w:firstLine="399"/>
              <w:jc w:val="both"/>
              <w:rPr>
                <w:rFonts w:cs="Times New Roman"/>
              </w:rPr>
            </w:pPr>
          </w:p>
        </w:tc>
      </w:tr>
      <w:tr w:rsidR="00BA6C87" w:rsidRPr="00BA6C87" w:rsidTr="0099657D">
        <w:tc>
          <w:tcPr>
            <w:tcW w:w="1276" w:type="dxa"/>
          </w:tcPr>
          <w:p w:rsidR="00BA6C87" w:rsidRPr="00BA6C87" w:rsidRDefault="00AE149A" w:rsidP="00BA6C87">
            <w:pPr>
              <w:rPr>
                <w:rFonts w:cs="Times New Roman"/>
              </w:rPr>
            </w:pPr>
            <w:r>
              <w:rPr>
                <w:rFonts w:cs="Times New Roman"/>
              </w:rPr>
              <w:t>01.03.2019</w:t>
            </w:r>
          </w:p>
        </w:tc>
        <w:tc>
          <w:tcPr>
            <w:tcW w:w="3686" w:type="dxa"/>
          </w:tcPr>
          <w:p w:rsidR="00BA6C87" w:rsidRPr="00BA6C87" w:rsidRDefault="00AE149A" w:rsidP="00AE149A">
            <w:pPr>
              <w:ind w:firstLine="459"/>
              <w:jc w:val="both"/>
              <w:rPr>
                <w:rFonts w:cs="Times New Roman"/>
              </w:rPr>
            </w:pPr>
            <w:r w:rsidRPr="00D97B6F">
              <w:rPr>
                <w:rFonts w:cs="Times New Roman"/>
              </w:rPr>
              <w:t xml:space="preserve">В Северо-Уральское управление Ростехнадзора поступило письмо заявителя с просьбой </w:t>
            </w:r>
            <w:r w:rsidR="004805A2" w:rsidRPr="004805A2">
              <w:rPr>
                <w:rFonts w:cs="Times New Roman"/>
              </w:rPr>
              <w:t>о разъяснении, как на практике осуществляется реализация порядка регистрации ОПО "Участок ведения буровых работ</w:t>
            </w:r>
          </w:p>
        </w:tc>
        <w:tc>
          <w:tcPr>
            <w:tcW w:w="5386" w:type="dxa"/>
          </w:tcPr>
          <w:p w:rsidR="00AE149A" w:rsidRPr="00AE149A" w:rsidRDefault="00AE149A" w:rsidP="00DD68F6">
            <w:pPr>
              <w:pStyle w:val="Style2"/>
              <w:shd w:val="clear" w:color="auto" w:fill="auto"/>
              <w:spacing w:before="0" w:line="240" w:lineRule="auto"/>
              <w:ind w:left="60" w:right="40" w:firstLine="399"/>
              <w:jc w:val="left"/>
              <w:rPr>
                <w:sz w:val="22"/>
                <w:szCs w:val="22"/>
              </w:rPr>
            </w:pPr>
            <w:r w:rsidRPr="00AE149A">
              <w:rPr>
                <w:rStyle w:val="CharStyle9"/>
                <w:rFonts w:eastAsia="Times New Roman" w:cs="Times New Roman"/>
                <w:color w:val="000000"/>
                <w:sz w:val="22"/>
                <w:szCs w:val="22"/>
                <w:lang w:val="ru"/>
              </w:rPr>
              <w:t>На данный вопрос Управлением дан ответ следующего содержания</w:t>
            </w:r>
            <w:r w:rsidRPr="00AE149A">
              <w:rPr>
                <w:sz w:val="22"/>
                <w:szCs w:val="22"/>
              </w:rPr>
              <w:t>:</w:t>
            </w:r>
          </w:p>
          <w:p w:rsidR="004805A2" w:rsidRPr="00AE149A" w:rsidRDefault="004805A2" w:rsidP="00DD68F6">
            <w:pPr>
              <w:pStyle w:val="Style4"/>
              <w:shd w:val="clear" w:color="auto" w:fill="auto"/>
              <w:spacing w:line="240" w:lineRule="auto"/>
              <w:ind w:left="20" w:righ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 xml:space="preserve">Опасные производственные объекты подлежат регистрации в государственном реестре опасных производственных объектов в порядке, установленном Правилами регистрации объектов в государственном реестре опасных производственных объектов, утверждёнными постановлением </w:t>
            </w:r>
            <w:r w:rsidRPr="00AE149A">
              <w:rPr>
                <w:rStyle w:val="CharStyle5"/>
                <w:rFonts w:asciiTheme="minorHAnsi" w:eastAsia="Times New Roman" w:hAnsiTheme="minorHAnsi" w:cs="Times New Roman"/>
                <w:color w:val="000000"/>
                <w:sz w:val="22"/>
                <w:szCs w:val="22"/>
                <w:lang w:val="ru"/>
              </w:rPr>
              <w:lastRenderedPageBreak/>
              <w:t>Правительства РФ от 24.</w:t>
            </w:r>
            <w:r w:rsidRPr="00AE149A">
              <w:rPr>
                <w:rStyle w:val="CharStyle5"/>
                <w:rFonts w:asciiTheme="minorHAnsi" w:eastAsia="Times New Roman" w:hAnsiTheme="minorHAnsi" w:cs="Times New Roman"/>
                <w:color w:val="000000"/>
                <w:sz w:val="22"/>
                <w:szCs w:val="22"/>
                <w:shd w:val="clear" w:color="auto" w:fill="auto"/>
                <w:lang w:val="ru"/>
              </w:rPr>
              <w:t>11.1998</w:t>
            </w:r>
            <w:r w:rsidRPr="00AE149A">
              <w:rPr>
                <w:rStyle w:val="CharStyle5"/>
                <w:rFonts w:asciiTheme="minorHAnsi" w:eastAsia="Times New Roman" w:hAnsiTheme="minorHAnsi" w:cs="Times New Roman"/>
                <w:color w:val="000000"/>
                <w:sz w:val="22"/>
                <w:szCs w:val="22"/>
                <w:lang w:val="ru"/>
              </w:rPr>
              <w:t xml:space="preserve"> № </w:t>
            </w:r>
            <w:r w:rsidRPr="00AE149A">
              <w:rPr>
                <w:rStyle w:val="CharStyle5"/>
                <w:rFonts w:asciiTheme="minorHAnsi" w:eastAsia="Times New Roman" w:hAnsiTheme="minorHAnsi" w:cs="Times New Roman"/>
                <w:color w:val="000000"/>
                <w:sz w:val="22"/>
                <w:szCs w:val="22"/>
                <w:shd w:val="clear" w:color="auto" w:fill="auto"/>
                <w:lang w:val="ru"/>
              </w:rPr>
              <w:t>13</w:t>
            </w:r>
            <w:r w:rsidRPr="00AE149A">
              <w:rPr>
                <w:rStyle w:val="CharStyle5"/>
                <w:rFonts w:asciiTheme="minorHAnsi" w:eastAsia="Times New Roman" w:hAnsiTheme="minorHAnsi" w:cs="Times New Roman"/>
                <w:color w:val="000000"/>
                <w:sz w:val="22"/>
                <w:szCs w:val="22"/>
                <w:lang w:val="ru"/>
              </w:rPr>
              <w:t>71.</w:t>
            </w:r>
          </w:p>
          <w:p w:rsidR="004805A2" w:rsidRPr="00AE149A" w:rsidRDefault="004805A2" w:rsidP="00DD68F6">
            <w:pPr>
              <w:pStyle w:val="Style4"/>
              <w:shd w:val="clear" w:color="auto" w:fill="auto"/>
              <w:spacing w:line="240" w:lineRule="auto"/>
              <w:ind w:left="20" w:righ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 xml:space="preserve">Регистрации в государственном реестре опасных производственных объектов подлежат эксплуатируемые организацией на праве собственности или ином законном основании предприятия или их цехи, участки, площадки, а также иные производственные объекты, указанные в приложении 1 к Федеральному закону от </w:t>
            </w:r>
            <w:r w:rsidRPr="00AE149A">
              <w:rPr>
                <w:rStyle w:val="CharStyle5"/>
                <w:rFonts w:asciiTheme="minorHAnsi" w:eastAsia="Times New Roman" w:hAnsiTheme="minorHAnsi" w:cs="Times New Roman"/>
                <w:color w:val="000000"/>
                <w:sz w:val="22"/>
                <w:szCs w:val="22"/>
                <w:shd w:val="clear" w:color="auto" w:fill="auto"/>
                <w:lang w:val="ru"/>
              </w:rPr>
              <w:t>21.07.1997 г № 116</w:t>
            </w:r>
            <w:r w:rsidRPr="00AE149A">
              <w:rPr>
                <w:rStyle w:val="CharStyle5"/>
                <w:rFonts w:asciiTheme="minorHAnsi" w:eastAsia="Times New Roman" w:hAnsiTheme="minorHAnsi" w:cs="Times New Roman"/>
                <w:color w:val="000000"/>
                <w:sz w:val="22"/>
                <w:szCs w:val="22"/>
                <w:lang w:val="ru"/>
              </w:rPr>
              <w:t>-ФЗ «О промышленной безопасности опасных производственных объектов». Последним установлены признаки отнесения к категории опасных производственных объектов.</w:t>
            </w:r>
          </w:p>
          <w:p w:rsidR="004805A2" w:rsidRPr="00AE149A" w:rsidRDefault="004805A2" w:rsidP="00DD68F6">
            <w:pPr>
              <w:pStyle w:val="Style4"/>
              <w:shd w:val="clear" w:color="auto" w:fill="auto"/>
              <w:spacing w:line="240" w:lineRule="auto"/>
              <w:ind w:left="20" w:righ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В соответствии с требованиями пункта 6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утверждённых приказом Ростехнадзора от 25.</w:t>
            </w:r>
            <w:r w:rsidRPr="00AE149A">
              <w:rPr>
                <w:rStyle w:val="CharStyle5"/>
                <w:rFonts w:asciiTheme="minorHAnsi" w:eastAsia="Times New Roman" w:hAnsiTheme="minorHAnsi" w:cs="Times New Roman"/>
                <w:color w:val="000000"/>
                <w:sz w:val="22"/>
                <w:szCs w:val="22"/>
                <w:shd w:val="clear" w:color="auto" w:fill="auto"/>
                <w:lang w:val="ru"/>
              </w:rPr>
              <w:t>11</w:t>
            </w:r>
            <w:r w:rsidRPr="00AE149A">
              <w:rPr>
                <w:rStyle w:val="CharStyle5"/>
                <w:rFonts w:asciiTheme="minorHAnsi" w:eastAsia="Times New Roman" w:hAnsiTheme="minorHAnsi" w:cs="Times New Roman"/>
                <w:color w:val="000000"/>
                <w:sz w:val="22"/>
                <w:szCs w:val="22"/>
                <w:lang w:val="ru"/>
              </w:rPr>
              <w:t>.2016 № 495 (зарегистрирован в Министерстве Юстиции Российской Федерации 22.02.2017 № 45760) (далее - Требования), отнесение объектов к опасным производственным объектам осуществляется эксплуатирующей организацией на основании проведения их идентификации.</w:t>
            </w:r>
          </w:p>
          <w:p w:rsidR="004805A2" w:rsidRPr="00AE149A" w:rsidRDefault="004805A2" w:rsidP="00DD68F6">
            <w:pPr>
              <w:pStyle w:val="Style4"/>
              <w:shd w:val="clear" w:color="auto" w:fill="auto"/>
              <w:spacing w:line="240" w:lineRule="auto"/>
              <w:ind w:left="20" w:righ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 xml:space="preserve">Также при проведении идентификации учитывается, что к опасным производственным объектам относятся предприятие или его цехи, участки, площадки, а также иные производственные объекты, указанные в приложении 1 к Федеральному закону «О промышленной безопасности опасных производственных объектов» от 21.07.1997 </w:t>
            </w:r>
            <w:r w:rsidRPr="00AE149A">
              <w:rPr>
                <w:rStyle w:val="CharStyle5"/>
                <w:rFonts w:asciiTheme="minorHAnsi" w:eastAsia="Times New Roman" w:hAnsiTheme="minorHAnsi" w:cs="Times New Roman"/>
                <w:color w:val="000000"/>
                <w:sz w:val="22"/>
                <w:szCs w:val="22"/>
                <w:shd w:val="clear" w:color="auto" w:fill="auto"/>
                <w:lang w:val="ru"/>
              </w:rPr>
              <w:t>№ 116</w:t>
            </w:r>
            <w:r w:rsidRPr="00AE149A">
              <w:rPr>
                <w:rStyle w:val="CharStyle5"/>
                <w:rFonts w:asciiTheme="minorHAnsi" w:eastAsia="Times New Roman" w:hAnsiTheme="minorHAnsi" w:cs="Times New Roman"/>
                <w:color w:val="000000"/>
                <w:sz w:val="22"/>
                <w:szCs w:val="22"/>
                <w:lang w:val="ru"/>
              </w:rPr>
              <w:t>-ФЗ (пункт 10 Требований).</w:t>
            </w:r>
          </w:p>
          <w:p w:rsidR="004805A2" w:rsidRPr="00AE149A" w:rsidRDefault="004805A2" w:rsidP="00DD68F6">
            <w:pPr>
              <w:pStyle w:val="Style4"/>
              <w:shd w:val="clear" w:color="auto" w:fill="auto"/>
              <w:spacing w:line="240" w:lineRule="auto"/>
              <w:ind w:left="20" w:righ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Руководствуясь требованиями подпункта 2, пункта 21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утвержденного приказом Ростехнадзора от 25</w:t>
            </w:r>
            <w:r w:rsidRPr="00AE149A">
              <w:rPr>
                <w:rStyle w:val="CharStyle5"/>
                <w:rFonts w:asciiTheme="minorHAnsi" w:eastAsia="Times New Roman" w:hAnsiTheme="minorHAnsi" w:cs="Times New Roman"/>
                <w:color w:val="000000"/>
                <w:sz w:val="22"/>
                <w:szCs w:val="22"/>
                <w:shd w:val="clear" w:color="auto" w:fill="auto"/>
                <w:lang w:val="ru"/>
              </w:rPr>
              <w:t>.11.2016 №</w:t>
            </w:r>
            <w:r w:rsidRPr="00AE149A">
              <w:rPr>
                <w:rStyle w:val="CharStyle5"/>
                <w:rFonts w:asciiTheme="minorHAnsi" w:eastAsia="Times New Roman" w:hAnsiTheme="minorHAnsi" w:cs="Times New Roman"/>
                <w:color w:val="000000"/>
                <w:sz w:val="22"/>
                <w:szCs w:val="22"/>
                <w:lang w:val="ru"/>
              </w:rPr>
              <w:t xml:space="preserve"> 494, для регистрации опасных производственных объектов </w:t>
            </w:r>
            <w:r w:rsidRPr="00AE149A">
              <w:rPr>
                <w:rStyle w:val="CharStyle5"/>
                <w:rFonts w:asciiTheme="minorHAnsi" w:hAnsiTheme="minorHAnsi"/>
                <w:sz w:val="22"/>
                <w:szCs w:val="22"/>
              </w:rPr>
              <w:t>в государственном реестре опасных</w:t>
            </w:r>
            <w:r w:rsidRPr="00AE149A">
              <w:rPr>
                <w:rStyle w:val="CharStyle5"/>
                <w:rFonts w:asciiTheme="minorHAnsi" w:eastAsia="Times New Roman" w:hAnsiTheme="minorHAnsi" w:cs="Times New Roman"/>
                <w:color w:val="000000"/>
                <w:sz w:val="22"/>
                <w:szCs w:val="22"/>
                <w:lang w:val="ru"/>
              </w:rPr>
              <w:t xml:space="preserve"> производственных объектов заявитель прилагает к заявлению копии документов, подтверждающих наличие на праве собственности или ином законном основании опасных производственных объектов, в том числе земельных участков, зданий, строений и сооружений, на (в) которых размещаются опасные производственные объекты (для объектов недвижимости), права на которые не зарегистрированы в едином г</w:t>
            </w:r>
            <w:r w:rsidRPr="00AE149A">
              <w:rPr>
                <w:rStyle w:val="CharStyle5"/>
                <w:rFonts w:asciiTheme="minorHAnsi" w:eastAsia="Times New Roman" w:hAnsiTheme="minorHAnsi" w:cs="Times New Roman"/>
                <w:color w:val="000000"/>
                <w:sz w:val="22"/>
                <w:szCs w:val="22"/>
                <w:shd w:val="clear" w:color="auto" w:fill="auto"/>
                <w:lang w:val="ru"/>
              </w:rPr>
              <w:t>ос</w:t>
            </w:r>
            <w:r w:rsidRPr="00AE149A">
              <w:rPr>
                <w:rStyle w:val="CharStyle5"/>
                <w:rFonts w:asciiTheme="minorHAnsi" w:eastAsia="Times New Roman" w:hAnsiTheme="minorHAnsi" w:cs="Times New Roman"/>
                <w:color w:val="000000"/>
                <w:sz w:val="22"/>
                <w:szCs w:val="22"/>
                <w:lang w:val="ru"/>
              </w:rPr>
              <w:t xml:space="preserve">ударственном реестре прав на недвижимое имущество и сделок с ним (в случае, если такие права зарегистрированы в указанном реестре, </w:t>
            </w:r>
            <w:r w:rsidRPr="00AE149A">
              <w:rPr>
                <w:rStyle w:val="CharStyle5"/>
                <w:rFonts w:asciiTheme="minorHAnsi" w:eastAsia="Times New Roman" w:hAnsiTheme="minorHAnsi" w:cs="Times New Roman"/>
                <w:color w:val="000000"/>
                <w:sz w:val="22"/>
                <w:szCs w:val="22"/>
                <w:lang w:val="ru"/>
              </w:rPr>
              <w:lastRenderedPageBreak/>
              <w:t>представляются реквизиты документов, подтверждающих наличие на праве собственности или ином законном основании таких земельных участков, зданий, строений и сооружений).</w:t>
            </w:r>
          </w:p>
          <w:p w:rsidR="004805A2" w:rsidRPr="00AE149A" w:rsidRDefault="004805A2" w:rsidP="00DD68F6">
            <w:pPr>
              <w:pStyle w:val="Style4"/>
              <w:shd w:val="clear" w:color="auto" w:fill="auto"/>
              <w:spacing w:line="240" w:lineRule="auto"/>
              <w:ind w:left="20" w:righ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 xml:space="preserve">Дополнительно Управление сообщает, что информация по предоставлению Управлением государственных услуг по регистрации, исключении и внесении изменений в сведения об опасных производственных объектов в государственный реестр опасных производственных объектов размещена на официальном сайте Управления по адресу </w:t>
            </w:r>
            <w:r w:rsidRPr="00AE149A">
              <w:rPr>
                <w:rStyle w:val="CharStyle5"/>
                <w:rFonts w:asciiTheme="minorHAnsi" w:hAnsiTheme="minorHAnsi"/>
                <w:sz w:val="22"/>
                <w:szCs w:val="22"/>
                <w:lang w:val="en-US"/>
              </w:rPr>
              <w:t>http</w:t>
            </w:r>
            <w:r w:rsidRPr="00AE149A">
              <w:rPr>
                <w:rStyle w:val="CharStyle5"/>
                <w:rFonts w:asciiTheme="minorHAnsi" w:hAnsiTheme="minorHAnsi"/>
                <w:sz w:val="22"/>
                <w:szCs w:val="22"/>
              </w:rPr>
              <w:t>://</w:t>
            </w:r>
            <w:r w:rsidRPr="00AE149A">
              <w:rPr>
                <w:rStyle w:val="CharStyle5"/>
                <w:rFonts w:asciiTheme="minorHAnsi" w:hAnsiTheme="minorHAnsi"/>
                <w:sz w:val="22"/>
                <w:szCs w:val="22"/>
                <w:lang w:val="en-US"/>
              </w:rPr>
              <w:t>sural</w:t>
            </w:r>
            <w:r w:rsidRPr="00AE149A">
              <w:rPr>
                <w:rStyle w:val="CharStyle5"/>
                <w:rFonts w:asciiTheme="minorHAnsi" w:hAnsiTheme="minorHAnsi"/>
                <w:sz w:val="22"/>
                <w:szCs w:val="22"/>
              </w:rPr>
              <w:t>.</w:t>
            </w:r>
            <w:r w:rsidRPr="00AE149A">
              <w:rPr>
                <w:rStyle w:val="CharStyle5"/>
                <w:rFonts w:asciiTheme="minorHAnsi" w:hAnsiTheme="minorHAnsi"/>
                <w:sz w:val="22"/>
                <w:szCs w:val="22"/>
                <w:lang w:val="en-US"/>
              </w:rPr>
              <w:t>gosnadzor</w:t>
            </w:r>
            <w:r w:rsidRPr="00AE149A">
              <w:rPr>
                <w:rStyle w:val="CharStyle5"/>
                <w:rFonts w:asciiTheme="minorHAnsi" w:hAnsiTheme="minorHAnsi"/>
                <w:sz w:val="22"/>
                <w:szCs w:val="22"/>
              </w:rPr>
              <w:t>.</w:t>
            </w:r>
            <w:r w:rsidRPr="00AE149A">
              <w:rPr>
                <w:rStyle w:val="CharStyle5"/>
                <w:rFonts w:asciiTheme="minorHAnsi" w:hAnsiTheme="minorHAnsi"/>
                <w:sz w:val="22"/>
                <w:szCs w:val="22"/>
                <w:lang w:val="en-US"/>
              </w:rPr>
              <w:t>ru</w:t>
            </w:r>
            <w:r w:rsidRPr="00AE149A">
              <w:rPr>
                <w:rStyle w:val="CharStyle5"/>
                <w:rFonts w:asciiTheme="minorHAnsi" w:eastAsia="Times New Roman" w:hAnsiTheme="minorHAnsi" w:cs="Times New Roman"/>
                <w:color w:val="000000"/>
                <w:sz w:val="22"/>
                <w:szCs w:val="22"/>
                <w:lang w:val="ru"/>
              </w:rPr>
              <w:t xml:space="preserve"> в разделе Деятельность&gt; Регистрация </w:t>
            </w:r>
            <w:r w:rsidRPr="00AE149A">
              <w:rPr>
                <w:rStyle w:val="CharStyle5"/>
                <w:rFonts w:asciiTheme="minorHAnsi" w:hAnsiTheme="minorHAnsi"/>
                <w:sz w:val="22"/>
                <w:szCs w:val="22"/>
                <w:shd w:val="clear" w:color="auto" w:fill="auto"/>
              </w:rPr>
              <w:t>О</w:t>
            </w:r>
            <w:r w:rsidRPr="00AE149A">
              <w:rPr>
                <w:rStyle w:val="CharStyle5"/>
                <w:rFonts w:asciiTheme="minorHAnsi" w:eastAsia="Times New Roman" w:hAnsiTheme="minorHAnsi" w:cs="Times New Roman"/>
                <w:color w:val="000000"/>
                <w:sz w:val="22"/>
                <w:szCs w:val="22"/>
                <w:shd w:val="clear" w:color="auto" w:fill="auto"/>
                <w:lang w:val="ru"/>
              </w:rPr>
              <w:t>П</w:t>
            </w:r>
            <w:r w:rsidRPr="00AE149A">
              <w:rPr>
                <w:rStyle w:val="CharStyle5"/>
                <w:rFonts w:asciiTheme="minorHAnsi" w:hAnsiTheme="minorHAnsi"/>
                <w:sz w:val="22"/>
                <w:szCs w:val="22"/>
                <w:shd w:val="clear" w:color="auto" w:fill="auto"/>
              </w:rPr>
              <w:t>О</w:t>
            </w:r>
            <w:r w:rsidRPr="00AE149A">
              <w:rPr>
                <w:rStyle w:val="CharStyle5"/>
                <w:rFonts w:asciiTheme="minorHAnsi" w:eastAsia="Times New Roman" w:hAnsiTheme="minorHAnsi" w:cs="Times New Roman"/>
                <w:color w:val="000000"/>
                <w:sz w:val="22"/>
                <w:szCs w:val="22"/>
                <w:lang w:val="ru"/>
              </w:rPr>
              <w:t>&gt; Нормативно-правовая база.</w:t>
            </w:r>
          </w:p>
          <w:p w:rsidR="004805A2" w:rsidRPr="00AE149A" w:rsidRDefault="004805A2" w:rsidP="00DD68F6">
            <w:pPr>
              <w:pStyle w:val="Style4"/>
              <w:shd w:val="clear" w:color="auto" w:fill="auto"/>
              <w:spacing w:line="240" w:lineRule="auto"/>
              <w:ind w:lef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В соответствии с приказом Федеральной службы по экологическому,</w:t>
            </w:r>
            <w:r w:rsidRPr="00AE149A">
              <w:rPr>
                <w:rStyle w:val="CharStyle5"/>
                <w:rFonts w:asciiTheme="minorHAnsi" w:eastAsia="Times New Roman" w:hAnsiTheme="minorHAnsi" w:cs="Times New Roman"/>
                <w:color w:val="000000"/>
                <w:sz w:val="22"/>
                <w:szCs w:val="22"/>
                <w:lang w:val="ru"/>
              </w:rPr>
              <w:br w:type="page"/>
              <w:t>технологическому и атомному надзору от 25 ноября 2016 г.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(с изменениями, внесенными приказом Ростехнадзора от 9 апреля 20</w:t>
            </w:r>
            <w:r w:rsidRPr="00AE149A">
              <w:rPr>
                <w:rStyle w:val="CharStyle5"/>
                <w:rFonts w:asciiTheme="minorHAnsi" w:eastAsia="Times New Roman" w:hAnsiTheme="minorHAnsi" w:cs="Times New Roman"/>
                <w:color w:val="000000"/>
                <w:sz w:val="22"/>
                <w:szCs w:val="22"/>
                <w:shd w:val="clear" w:color="auto" w:fill="auto"/>
                <w:lang w:val="ru"/>
              </w:rPr>
              <w:t>18</w:t>
            </w:r>
            <w:r w:rsidRPr="00AE149A">
              <w:rPr>
                <w:rStyle w:val="CharStyle5"/>
                <w:rFonts w:asciiTheme="minorHAnsi" w:eastAsia="Times New Roman" w:hAnsiTheme="minorHAnsi" w:cs="Times New Roman"/>
                <w:color w:val="000000"/>
                <w:sz w:val="22"/>
                <w:szCs w:val="22"/>
                <w:lang w:val="ru"/>
              </w:rPr>
              <w:t xml:space="preserve"> г. № 165) (далее - Требование) по результатам идентификации площадки бурения скважин может быть присвоено типовое наименование опасного производственного объекта «</w:t>
            </w:r>
            <w:r w:rsidR="00AE149A" w:rsidRPr="00AE149A">
              <w:rPr>
                <w:rStyle w:val="CharStyle5"/>
                <w:rFonts w:asciiTheme="minorHAnsi" w:eastAsia="Times New Roman" w:hAnsiTheme="minorHAnsi" w:cs="Times New Roman"/>
                <w:color w:val="000000"/>
                <w:sz w:val="22"/>
                <w:szCs w:val="22"/>
                <w:lang w:val="ru"/>
              </w:rPr>
              <w:t>Участок</w:t>
            </w:r>
            <w:r w:rsidRPr="00AE149A">
              <w:rPr>
                <w:rStyle w:val="CharStyle5"/>
                <w:rFonts w:asciiTheme="minorHAnsi" w:hAnsiTheme="minorHAnsi"/>
                <w:sz w:val="22"/>
                <w:szCs w:val="22"/>
              </w:rPr>
              <w:t xml:space="preserve"> ведения буровых работ» (далее – </w:t>
            </w:r>
            <w:r w:rsidRPr="00AE149A">
              <w:rPr>
                <w:rStyle w:val="CharStyle5"/>
                <w:rFonts w:asciiTheme="minorHAnsi" w:eastAsia="Times New Roman" w:hAnsiTheme="minorHAnsi" w:cs="Times New Roman"/>
                <w:color w:val="000000"/>
                <w:sz w:val="22"/>
                <w:szCs w:val="22"/>
                <w:lang w:val="ru"/>
              </w:rPr>
              <w:t>ОПО).</w:t>
            </w:r>
          </w:p>
          <w:p w:rsidR="004805A2" w:rsidRPr="00AE149A" w:rsidRDefault="004805A2" w:rsidP="00DD68F6">
            <w:pPr>
              <w:pStyle w:val="Style4"/>
              <w:shd w:val="clear" w:color="auto" w:fill="auto"/>
              <w:spacing w:line="240" w:lineRule="auto"/>
              <w:ind w:left="20" w:righ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Идентификация, определение признаков опасности ОПО проводятся в соответствии с разделом 4 Требований и основываются на рабочих проектах на производство буровых работ (групповых или индивидуальных), разработанных на основе технического проекта на разработку месторождения.</w:t>
            </w:r>
          </w:p>
          <w:p w:rsidR="004805A2" w:rsidRPr="00AE149A" w:rsidRDefault="004805A2" w:rsidP="00DD68F6">
            <w:pPr>
              <w:pStyle w:val="Style4"/>
              <w:shd w:val="clear" w:color="auto" w:fill="auto"/>
              <w:spacing w:line="240" w:lineRule="auto"/>
              <w:ind w:left="20" w:righ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При этом следует учитывать, что в соответствии с п. 8.8. «Правила разработки месторождений углеводородного сырья», утвержденных приказом Минприроды России от 14 июня 2</w:t>
            </w:r>
            <w:r w:rsidRPr="00AE149A">
              <w:rPr>
                <w:rStyle w:val="CharStyle5"/>
                <w:rFonts w:asciiTheme="minorHAnsi" w:eastAsia="Times New Roman" w:hAnsiTheme="minorHAnsi" w:cs="Times New Roman"/>
                <w:color w:val="000000"/>
                <w:sz w:val="22"/>
                <w:szCs w:val="22"/>
                <w:shd w:val="clear" w:color="auto" w:fill="auto"/>
                <w:lang w:val="ru"/>
              </w:rPr>
              <w:t>016</w:t>
            </w:r>
            <w:r w:rsidRPr="00AE149A">
              <w:rPr>
                <w:rStyle w:val="CharStyle5"/>
                <w:rFonts w:asciiTheme="minorHAnsi" w:hAnsiTheme="minorHAnsi"/>
                <w:sz w:val="22"/>
                <w:szCs w:val="22"/>
              </w:rPr>
              <w:t xml:space="preserve"> г.</w:t>
            </w:r>
            <w:r w:rsidRPr="00AE149A">
              <w:rPr>
                <w:rStyle w:val="CharStyle5"/>
                <w:rFonts w:asciiTheme="minorHAnsi" w:eastAsia="Times New Roman" w:hAnsiTheme="minorHAnsi" w:cs="Times New Roman"/>
                <w:color w:val="000000"/>
                <w:sz w:val="22"/>
                <w:szCs w:val="22"/>
                <w:lang w:val="ru"/>
              </w:rPr>
              <w:t xml:space="preserve"> № 356, бурение скважин считается законченным после выполнения всех работ, предусмотренных рабочим проектом на бурение скважины.</w:t>
            </w:r>
          </w:p>
          <w:p w:rsidR="004805A2" w:rsidRPr="00AE149A" w:rsidRDefault="004805A2" w:rsidP="00DD68F6">
            <w:pPr>
              <w:pStyle w:val="Style4"/>
              <w:shd w:val="clear" w:color="auto" w:fill="auto"/>
              <w:spacing w:line="240" w:lineRule="auto"/>
              <w:ind w:left="20" w:right="20" w:firstLine="399"/>
              <w:jc w:val="both"/>
              <w:rPr>
                <w:rFonts w:asciiTheme="minorHAnsi" w:hAnsiTheme="minorHAnsi"/>
                <w:sz w:val="22"/>
                <w:szCs w:val="22"/>
              </w:rPr>
            </w:pPr>
            <w:r w:rsidRPr="00AE149A">
              <w:rPr>
                <w:rStyle w:val="CharStyle5"/>
                <w:rFonts w:asciiTheme="minorHAnsi" w:eastAsia="Times New Roman" w:hAnsiTheme="minorHAnsi" w:cs="Times New Roman"/>
                <w:color w:val="000000"/>
                <w:sz w:val="22"/>
                <w:szCs w:val="22"/>
                <w:lang w:val="ru"/>
              </w:rPr>
              <w:t>Адреса местонахождения ОПО «Участок ведения буровых работ» определяются по фактическим адресам земельных участков, на которых осуществляются работы по бурению скважин, и подтверждаются рабочими проектами на строительство (бурение) скважин, договорами с недропользователем, актами приема - передачи земельных участков под бурение (между недропользователем и подрядчиком по бурению) и иными правоустанавливающими и техническими документами.</w:t>
            </w:r>
          </w:p>
          <w:p w:rsidR="00BA6C87" w:rsidRPr="00BA6C87" w:rsidRDefault="00BA6C87" w:rsidP="00DD68F6">
            <w:pPr>
              <w:ind w:firstLine="399"/>
              <w:jc w:val="both"/>
              <w:rPr>
                <w:rFonts w:cs="Times New Roman"/>
              </w:rPr>
            </w:pPr>
          </w:p>
        </w:tc>
      </w:tr>
      <w:tr w:rsidR="00BA6C87" w:rsidRPr="00BA6C87" w:rsidTr="0099657D">
        <w:tc>
          <w:tcPr>
            <w:tcW w:w="1276" w:type="dxa"/>
          </w:tcPr>
          <w:p w:rsidR="00BA6C87" w:rsidRPr="00BA6C87" w:rsidRDefault="0015657B" w:rsidP="00BA6C87">
            <w:pPr>
              <w:rPr>
                <w:rFonts w:cs="Times New Roman"/>
              </w:rPr>
            </w:pPr>
            <w:r>
              <w:rPr>
                <w:rFonts w:cs="Times New Roman"/>
              </w:rPr>
              <w:lastRenderedPageBreak/>
              <w:t>13.03.2019</w:t>
            </w:r>
          </w:p>
        </w:tc>
        <w:tc>
          <w:tcPr>
            <w:tcW w:w="3686" w:type="dxa"/>
          </w:tcPr>
          <w:p w:rsidR="00BA6C87" w:rsidRPr="00BA6C87" w:rsidRDefault="00AE149A" w:rsidP="0015657B">
            <w:pPr>
              <w:ind w:firstLine="318"/>
              <w:jc w:val="both"/>
              <w:rPr>
                <w:rFonts w:cs="Times New Roman"/>
              </w:rPr>
            </w:pPr>
            <w:r w:rsidRPr="00DC09E5">
              <w:rPr>
                <w:rFonts w:cs="Times New Roman"/>
              </w:rPr>
              <w:t xml:space="preserve">В Северо-Уральское управление Ростехнадзора поступило </w:t>
            </w:r>
            <w:r w:rsidRPr="00DC09E5">
              <w:rPr>
                <w:rFonts w:cs="Times New Roman"/>
              </w:rPr>
              <w:lastRenderedPageBreak/>
              <w:t xml:space="preserve">обращение гражданина с просьбой </w:t>
            </w:r>
            <w:r w:rsidRPr="00AE149A">
              <w:rPr>
                <w:rFonts w:cs="Times New Roman"/>
              </w:rPr>
              <w:t>о</w:t>
            </w:r>
            <w:r w:rsidR="0015657B">
              <w:rPr>
                <w:rFonts w:cs="Times New Roman"/>
              </w:rPr>
              <w:t xml:space="preserve"> разъяснении -</w:t>
            </w:r>
            <w:r w:rsidRPr="00AE149A">
              <w:rPr>
                <w:rFonts w:cs="Times New Roman"/>
              </w:rPr>
              <w:t xml:space="preserve"> </w:t>
            </w:r>
            <w:r w:rsidR="0015657B">
              <w:rPr>
                <w:rFonts w:cs="Times New Roman"/>
              </w:rPr>
              <w:t>д</w:t>
            </w:r>
            <w:r w:rsidR="0015657B" w:rsidRPr="0015657B">
              <w:rPr>
                <w:rFonts w:cs="Times New Roman"/>
              </w:rPr>
              <w:t>опускается ли возложение обязанностей на инженера по охране труда (специалиста,</w:t>
            </w:r>
            <w:r w:rsidR="0015657B">
              <w:rPr>
                <w:rFonts w:cs="Times New Roman"/>
              </w:rPr>
              <w:t xml:space="preserve"> </w:t>
            </w:r>
            <w:r w:rsidR="0015657B" w:rsidRPr="0015657B">
              <w:rPr>
                <w:rFonts w:cs="Times New Roman"/>
              </w:rPr>
              <w:t>ответственного за осуществление производственного контроля при эксплуатации ПС) аттестованного в комиссии общества в объеме должностных обязанностей по областям А</w:t>
            </w:r>
            <w:proofErr w:type="gramStart"/>
            <w:r w:rsidR="0015657B" w:rsidRPr="0015657B">
              <w:rPr>
                <w:rFonts w:cs="Times New Roman"/>
              </w:rPr>
              <w:t>1,Б9.31</w:t>
            </w:r>
            <w:proofErr w:type="gramEnd"/>
            <w:r w:rsidR="0015657B" w:rsidRPr="0015657B">
              <w:rPr>
                <w:rFonts w:cs="Times New Roman"/>
              </w:rPr>
              <w:t>,Б9.32,Б9.33, по надзору за безопасной эксплуатацией ПС ?</w:t>
            </w:r>
          </w:p>
        </w:tc>
        <w:tc>
          <w:tcPr>
            <w:tcW w:w="5386" w:type="dxa"/>
          </w:tcPr>
          <w:p w:rsidR="007D3FDD" w:rsidRPr="00AE149A" w:rsidRDefault="007D3FDD" w:rsidP="00DD68F6">
            <w:pPr>
              <w:pStyle w:val="Style2"/>
              <w:shd w:val="clear" w:color="auto" w:fill="auto"/>
              <w:spacing w:before="0" w:line="240" w:lineRule="auto"/>
              <w:ind w:left="60" w:right="40" w:firstLine="399"/>
              <w:jc w:val="left"/>
              <w:rPr>
                <w:sz w:val="22"/>
                <w:szCs w:val="22"/>
              </w:rPr>
            </w:pPr>
            <w:r w:rsidRPr="00AE149A">
              <w:rPr>
                <w:rStyle w:val="CharStyle9"/>
                <w:rFonts w:eastAsia="Times New Roman" w:cs="Times New Roman"/>
                <w:color w:val="000000"/>
                <w:sz w:val="22"/>
                <w:szCs w:val="22"/>
                <w:lang w:val="ru"/>
              </w:rPr>
              <w:lastRenderedPageBreak/>
              <w:t>На данный вопрос Управлением дан ответ следующего содержания</w:t>
            </w:r>
            <w:r w:rsidRPr="00AE149A">
              <w:rPr>
                <w:sz w:val="22"/>
                <w:szCs w:val="22"/>
              </w:rPr>
              <w:t>:</w:t>
            </w:r>
          </w:p>
          <w:p w:rsidR="0015657B" w:rsidRPr="0015657B" w:rsidRDefault="0015657B" w:rsidP="00DD68F6">
            <w:pPr>
              <w:pStyle w:val="Style2"/>
              <w:shd w:val="clear" w:color="auto" w:fill="auto"/>
              <w:spacing w:before="0" w:line="240" w:lineRule="auto"/>
              <w:ind w:left="20" w:right="20" w:firstLine="399"/>
              <w:rPr>
                <w:sz w:val="22"/>
                <w:szCs w:val="22"/>
              </w:rPr>
            </w:pPr>
            <w:r w:rsidRPr="0015657B">
              <w:rPr>
                <w:rStyle w:val="CharStyle3"/>
                <w:rFonts w:asciiTheme="minorHAnsi" w:eastAsia="Times New Roman" w:hAnsiTheme="minorHAnsi" w:cs="Times New Roman"/>
                <w:color w:val="000000"/>
                <w:sz w:val="22"/>
                <w:szCs w:val="22"/>
                <w:lang w:val="ru"/>
              </w:rPr>
              <w:lastRenderedPageBreak/>
              <w:t>В соответствии с п. 9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 марта 1999 г. N 263, работник, ответственный за осуществление производственного контроля, должен иметь:</w:t>
            </w:r>
          </w:p>
          <w:p w:rsidR="0015657B" w:rsidRPr="0015657B" w:rsidRDefault="0015657B" w:rsidP="00DD68F6">
            <w:pPr>
              <w:pStyle w:val="Style2"/>
              <w:shd w:val="clear" w:color="auto" w:fill="auto"/>
              <w:spacing w:before="0" w:line="240" w:lineRule="auto"/>
              <w:ind w:left="20" w:right="20" w:firstLine="399"/>
              <w:rPr>
                <w:sz w:val="22"/>
                <w:szCs w:val="22"/>
              </w:rPr>
            </w:pPr>
            <w:r w:rsidRPr="0015657B">
              <w:rPr>
                <w:rStyle w:val="CharStyle3"/>
                <w:rFonts w:asciiTheme="minorHAnsi" w:eastAsia="Times New Roman" w:hAnsiTheme="minorHAnsi" w:cs="Times New Roman"/>
                <w:color w:val="000000"/>
                <w:sz w:val="22"/>
                <w:szCs w:val="22"/>
                <w:lang w:val="ru"/>
              </w:rPr>
              <w:t>-высшее техническое образование, соответствующее профилю производственного объекта;</w:t>
            </w:r>
          </w:p>
          <w:p w:rsidR="0015657B" w:rsidRPr="0015657B" w:rsidRDefault="0015657B" w:rsidP="00DD68F6">
            <w:pPr>
              <w:pStyle w:val="Style2"/>
              <w:shd w:val="clear" w:color="auto" w:fill="auto"/>
              <w:spacing w:before="0" w:line="240" w:lineRule="auto"/>
              <w:ind w:left="20" w:right="20" w:firstLine="399"/>
              <w:rPr>
                <w:sz w:val="22"/>
                <w:szCs w:val="22"/>
              </w:rPr>
            </w:pPr>
            <w:r w:rsidRPr="0015657B">
              <w:rPr>
                <w:rStyle w:val="CharStyle3"/>
                <w:rFonts w:asciiTheme="minorHAnsi" w:eastAsia="Times New Roman" w:hAnsiTheme="minorHAnsi" w:cs="Times New Roman"/>
                <w:color w:val="000000"/>
                <w:sz w:val="22"/>
                <w:szCs w:val="22"/>
                <w:lang w:val="ru"/>
              </w:rPr>
              <w:t>-стаж работы не менее 3 лет на соответствующей работе на опасном производственном объекте отрасли;</w:t>
            </w:r>
          </w:p>
          <w:p w:rsidR="0015657B" w:rsidRPr="0015657B" w:rsidRDefault="0015657B" w:rsidP="00DD68F6">
            <w:pPr>
              <w:pStyle w:val="Style2"/>
              <w:shd w:val="clear" w:color="auto" w:fill="auto"/>
              <w:spacing w:before="0" w:line="240" w:lineRule="auto"/>
              <w:ind w:left="20" w:right="20" w:firstLine="399"/>
              <w:rPr>
                <w:sz w:val="22"/>
                <w:szCs w:val="22"/>
              </w:rPr>
            </w:pPr>
            <w:r w:rsidRPr="0015657B">
              <w:rPr>
                <w:rStyle w:val="CharStyle3"/>
                <w:rFonts w:asciiTheme="minorHAnsi" w:eastAsia="Times New Roman" w:hAnsiTheme="minorHAnsi" w:cs="Times New Roman"/>
                <w:color w:val="000000"/>
                <w:sz w:val="22"/>
                <w:szCs w:val="22"/>
                <w:lang w:val="ru"/>
              </w:rPr>
              <w:t>-удостоверение, подтверждающее прохождение аттестации по промышленной безопасности.</w:t>
            </w:r>
          </w:p>
          <w:p w:rsidR="0015657B" w:rsidRPr="0015657B" w:rsidRDefault="0015657B" w:rsidP="00DD68F6">
            <w:pPr>
              <w:pStyle w:val="Style2"/>
              <w:shd w:val="clear" w:color="auto" w:fill="auto"/>
              <w:spacing w:before="0" w:line="240" w:lineRule="auto"/>
              <w:ind w:left="20" w:right="20" w:firstLine="399"/>
              <w:rPr>
                <w:sz w:val="22"/>
                <w:szCs w:val="22"/>
              </w:rPr>
            </w:pPr>
            <w:r w:rsidRPr="0015657B">
              <w:rPr>
                <w:rStyle w:val="CharStyle3"/>
                <w:rFonts w:asciiTheme="minorHAnsi" w:eastAsia="Times New Roman" w:hAnsiTheme="minorHAnsi" w:cs="Times New Roman"/>
                <w:color w:val="000000"/>
                <w:sz w:val="22"/>
                <w:szCs w:val="22"/>
                <w:lang w:val="ru"/>
              </w:rPr>
              <w:t>Согласно п. 152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утверждённых приказом Ростехнадзора от 12 ноября 2013 г. № 533, на время отпуска, командировки, болезни или в других случаях отсутствия ответственных специалистов выполнение их</w:t>
            </w:r>
            <w:r w:rsidRPr="0015657B">
              <w:rPr>
                <w:rStyle w:val="CharStyle3"/>
                <w:rFonts w:asciiTheme="minorHAnsi" w:hAnsiTheme="minorHAnsi"/>
                <w:sz w:val="22"/>
                <w:szCs w:val="22"/>
              </w:rPr>
              <w:t xml:space="preserve"> </w:t>
            </w:r>
            <w:r w:rsidRPr="0015657B">
              <w:rPr>
                <w:rStyle w:val="CharStyle3"/>
                <w:rFonts w:asciiTheme="minorHAnsi" w:eastAsia="Times New Roman" w:hAnsiTheme="minorHAnsi" w:cs="Times New Roman"/>
                <w:color w:val="000000"/>
                <w:sz w:val="22"/>
                <w:szCs w:val="22"/>
                <w:lang w:val="ru"/>
              </w:rPr>
              <w:t>обязанностей возлагается распорядительным актом эксплуатирующей организации на работников, замещающих их по должности, имеющих соответствующую квалификацию, прошедших обучение и аттестацию.</w:t>
            </w:r>
          </w:p>
          <w:p w:rsidR="0015657B" w:rsidRPr="0015657B" w:rsidRDefault="0015657B" w:rsidP="00DD68F6">
            <w:pPr>
              <w:pStyle w:val="Style2"/>
              <w:shd w:val="clear" w:color="auto" w:fill="auto"/>
              <w:spacing w:before="0" w:line="240" w:lineRule="auto"/>
              <w:ind w:left="20" w:right="20" w:firstLine="399"/>
              <w:rPr>
                <w:sz w:val="22"/>
                <w:szCs w:val="22"/>
              </w:rPr>
            </w:pPr>
            <w:r w:rsidRPr="0015657B">
              <w:rPr>
                <w:rStyle w:val="CharStyle3"/>
                <w:rFonts w:asciiTheme="minorHAnsi" w:eastAsia="Times New Roman" w:hAnsiTheme="minorHAnsi" w:cs="Times New Roman"/>
                <w:color w:val="000000"/>
                <w:sz w:val="22"/>
                <w:szCs w:val="22"/>
                <w:lang w:val="ru"/>
              </w:rPr>
              <w:t>Таким образом, если инженер по охране труда имеет высшее техническое образование, соответствующее профилю производственного объекта, стаж работы не менее 3 лет на соответствующей работе на опасном производственном объекте отрасли и удостоверение, подтверждающее прохождение аттестации по промышленной безопасности то он может быть назначен специалистом, ответственным за осуществление производственного контроля при эксплуатации ПС.</w:t>
            </w:r>
          </w:p>
          <w:p w:rsidR="00BA6C87" w:rsidRPr="00BA6C87" w:rsidRDefault="00BA6C87" w:rsidP="00DD68F6">
            <w:pPr>
              <w:ind w:firstLine="399"/>
              <w:jc w:val="both"/>
              <w:rPr>
                <w:rFonts w:cs="Times New Roman"/>
              </w:rPr>
            </w:pPr>
          </w:p>
        </w:tc>
      </w:tr>
      <w:tr w:rsidR="00BA6C87" w:rsidRPr="00BA6C87" w:rsidTr="0099657D">
        <w:tc>
          <w:tcPr>
            <w:tcW w:w="1276" w:type="dxa"/>
          </w:tcPr>
          <w:p w:rsidR="00BA6C87" w:rsidRPr="00BA6C87" w:rsidRDefault="00DD68F6" w:rsidP="00BA6C87">
            <w:pPr>
              <w:rPr>
                <w:rFonts w:cs="Times New Roman"/>
              </w:rPr>
            </w:pPr>
            <w:r>
              <w:rPr>
                <w:rFonts w:cs="Times New Roman"/>
              </w:rPr>
              <w:lastRenderedPageBreak/>
              <w:t>22.03.2019</w:t>
            </w:r>
          </w:p>
        </w:tc>
        <w:tc>
          <w:tcPr>
            <w:tcW w:w="3686" w:type="dxa"/>
          </w:tcPr>
          <w:p w:rsidR="00BA6C87" w:rsidRPr="00BA6C87" w:rsidRDefault="00996765" w:rsidP="00DD68F6">
            <w:pPr>
              <w:ind w:firstLine="318"/>
              <w:jc w:val="both"/>
              <w:rPr>
                <w:rFonts w:cs="Times New Roman"/>
              </w:rPr>
            </w:pPr>
            <w:r w:rsidRPr="00D97B6F">
              <w:rPr>
                <w:rFonts w:cs="Times New Roman"/>
              </w:rPr>
              <w:t>В Северо-Уральское управление Ростехнадзора поступило письмо заявителя с просьбой</w:t>
            </w:r>
            <w:r w:rsidRPr="002D3BF7">
              <w:rPr>
                <w:rFonts w:cs="Times New Roman"/>
              </w:rPr>
              <w:t xml:space="preserve"> </w:t>
            </w:r>
            <w:r w:rsidR="002D3BF7" w:rsidRPr="002D3BF7">
              <w:rPr>
                <w:rFonts w:cs="Times New Roman"/>
              </w:rPr>
              <w:t xml:space="preserve">о разъяснении передачи Ростехнадзору </w:t>
            </w:r>
            <w:r>
              <w:rPr>
                <w:rFonts w:cs="Times New Roman"/>
              </w:rPr>
              <w:t>П</w:t>
            </w:r>
            <w:r w:rsidR="002D3BF7" w:rsidRPr="002D3BF7">
              <w:rPr>
                <w:rFonts w:cs="Times New Roman"/>
              </w:rPr>
              <w:t xml:space="preserve">равительством </w:t>
            </w:r>
            <w:r>
              <w:rPr>
                <w:rFonts w:cs="Times New Roman"/>
              </w:rPr>
              <w:t xml:space="preserve">РФ </w:t>
            </w:r>
            <w:r w:rsidR="002D3BF7" w:rsidRPr="002D3BF7">
              <w:rPr>
                <w:rFonts w:cs="Times New Roman"/>
              </w:rPr>
              <w:t>полномочий по принятию решения об установлении зон минимальных расстояний до магистральных трубопроводов</w:t>
            </w:r>
            <w:r w:rsidR="00DD68F6">
              <w:rPr>
                <w:rFonts w:cs="Times New Roman"/>
              </w:rPr>
              <w:t>.</w:t>
            </w:r>
          </w:p>
        </w:tc>
        <w:tc>
          <w:tcPr>
            <w:tcW w:w="5386" w:type="dxa"/>
          </w:tcPr>
          <w:p w:rsidR="00DD68F6" w:rsidRPr="00AE149A" w:rsidRDefault="00DD68F6" w:rsidP="00DD68F6">
            <w:pPr>
              <w:pStyle w:val="Style2"/>
              <w:shd w:val="clear" w:color="auto" w:fill="auto"/>
              <w:spacing w:before="0" w:line="240" w:lineRule="auto"/>
              <w:ind w:left="60" w:right="40" w:firstLine="399"/>
              <w:jc w:val="left"/>
              <w:rPr>
                <w:sz w:val="22"/>
                <w:szCs w:val="22"/>
              </w:rPr>
            </w:pPr>
            <w:r w:rsidRPr="00AE149A">
              <w:rPr>
                <w:rStyle w:val="CharStyle9"/>
                <w:rFonts w:eastAsia="Times New Roman" w:cs="Times New Roman"/>
                <w:color w:val="000000"/>
                <w:sz w:val="22"/>
                <w:szCs w:val="22"/>
                <w:lang w:val="ru"/>
              </w:rPr>
              <w:t>На данный вопрос Управлением дан ответ следующего содержания</w:t>
            </w:r>
            <w:r w:rsidRPr="00AE149A">
              <w:rPr>
                <w:sz w:val="22"/>
                <w:szCs w:val="22"/>
              </w:rPr>
              <w:t>:</w:t>
            </w:r>
          </w:p>
          <w:p w:rsidR="00DD68F6" w:rsidRPr="00DD68F6" w:rsidRDefault="00DD68F6" w:rsidP="00DD68F6">
            <w:pPr>
              <w:pStyle w:val="a5"/>
              <w:spacing w:line="240" w:lineRule="auto"/>
              <w:ind w:firstLine="399"/>
              <w:rPr>
                <w:rFonts w:asciiTheme="minorHAnsi" w:hAnsiTheme="minorHAnsi"/>
                <w:sz w:val="22"/>
                <w:szCs w:val="22"/>
              </w:rPr>
            </w:pPr>
            <w:r>
              <w:rPr>
                <w:rFonts w:asciiTheme="minorHAnsi" w:hAnsiTheme="minorHAnsi"/>
                <w:sz w:val="22"/>
                <w:szCs w:val="22"/>
              </w:rPr>
              <w:t>С</w:t>
            </w:r>
            <w:r w:rsidRPr="00DD68F6">
              <w:rPr>
                <w:rFonts w:asciiTheme="minorHAnsi" w:hAnsiTheme="minorHAnsi"/>
                <w:sz w:val="22"/>
                <w:szCs w:val="22"/>
              </w:rPr>
              <w:t>огласно раздела II Постановления Правительства от 30.07.2004 г. № 401 «О Федеральной службе по экологическому, технологическому и атомному надзору», органы Ростехнадзора не наделены полномочиями по установлению зон минимальных расстояний, устанавливаемой вдоль трасс магистральных газопроводов, нефтепроводов и нефтепродуктопроводов.</w:t>
            </w:r>
          </w:p>
          <w:p w:rsidR="00DD68F6" w:rsidRPr="00DD68F6" w:rsidRDefault="00DD68F6" w:rsidP="00DD68F6">
            <w:pPr>
              <w:pStyle w:val="a5"/>
              <w:spacing w:line="240" w:lineRule="auto"/>
              <w:ind w:firstLine="399"/>
              <w:rPr>
                <w:rFonts w:asciiTheme="minorHAnsi" w:hAnsiTheme="minorHAnsi"/>
                <w:sz w:val="22"/>
                <w:szCs w:val="22"/>
              </w:rPr>
            </w:pPr>
            <w:r w:rsidRPr="00DD68F6">
              <w:rPr>
                <w:rFonts w:asciiTheme="minorHAnsi" w:hAnsiTheme="minorHAnsi"/>
                <w:sz w:val="22"/>
                <w:szCs w:val="22"/>
              </w:rPr>
              <w:t xml:space="preserve">Также, согласно </w:t>
            </w:r>
            <w:proofErr w:type="spellStart"/>
            <w:r w:rsidRPr="00DD68F6">
              <w:rPr>
                <w:rFonts w:asciiTheme="minorHAnsi" w:hAnsiTheme="minorHAnsi"/>
                <w:sz w:val="22"/>
                <w:szCs w:val="22"/>
              </w:rPr>
              <w:t>п.п</w:t>
            </w:r>
            <w:proofErr w:type="spellEnd"/>
            <w:r w:rsidRPr="00DD68F6">
              <w:rPr>
                <w:rFonts w:asciiTheme="minorHAnsi" w:hAnsiTheme="minorHAnsi"/>
                <w:sz w:val="22"/>
                <w:szCs w:val="22"/>
              </w:rPr>
              <w:t>. д) п. 7 «Положения о предоставлении в федеральный орга</w:t>
            </w:r>
            <w:bookmarkStart w:id="0" w:name="_GoBack"/>
            <w:bookmarkEnd w:id="0"/>
            <w:r w:rsidRPr="00DD68F6">
              <w:rPr>
                <w:rFonts w:asciiTheme="minorHAnsi" w:hAnsiTheme="minorHAnsi"/>
                <w:sz w:val="22"/>
                <w:szCs w:val="22"/>
              </w:rPr>
              <w:t xml:space="preserve">н </w:t>
            </w:r>
            <w:r w:rsidRPr="00DD68F6">
              <w:rPr>
                <w:rFonts w:asciiTheme="minorHAnsi" w:hAnsiTheme="minorHAnsi"/>
                <w:sz w:val="22"/>
                <w:szCs w:val="22"/>
              </w:rPr>
              <w:lastRenderedPageBreak/>
              <w:t>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утвержденного постановлением Правительства Российской Федерации 8 сентября 2017 года №1083, в отношении минимальных расстояний, указанных в подпункте «д» пункта 2 настоящего Положения и предусмотренных нормативными документами в области технического регулирования, уполномоченным органом (согласно п.1 Положения – федеральными органами исполнительной власти, органами государственной власти субъектов Российской Федерации и органами местного самоуправления) направляется уведомление, содержащее сведения о границах минимальных расстояний в единой государственной системе координат, используемой для ведения Единого государственного реестра недвижимости».</w:t>
            </w:r>
          </w:p>
          <w:p w:rsidR="00BA6C87" w:rsidRPr="00BA6C87" w:rsidRDefault="00DD68F6" w:rsidP="00DD68F6">
            <w:pPr>
              <w:pStyle w:val="a5"/>
              <w:spacing w:line="240" w:lineRule="auto"/>
              <w:ind w:firstLine="399"/>
              <w:rPr>
                <w:rFonts w:asciiTheme="minorHAnsi" w:hAnsiTheme="minorHAnsi"/>
                <w:sz w:val="22"/>
                <w:szCs w:val="22"/>
              </w:rPr>
            </w:pPr>
            <w:r w:rsidRPr="00DD68F6">
              <w:rPr>
                <w:rFonts w:asciiTheme="minorHAnsi" w:hAnsiTheme="minorHAnsi"/>
                <w:sz w:val="22"/>
                <w:szCs w:val="22"/>
              </w:rPr>
              <w:t>Дополнительно сообщаю, что Постановление Правительств РФ «О зонах минимальных расстояний до магистральных газопроводов, нефтепроводов и нефтепродуктопроводов» в окончательном варианте не принято и не вступило в законную силу.</w:t>
            </w:r>
          </w:p>
        </w:tc>
      </w:tr>
    </w:tbl>
    <w:p w:rsidR="00BA6C87" w:rsidRDefault="00BA6C87" w:rsidP="00BA6C87"/>
    <w:p w:rsidR="00514927" w:rsidRDefault="00652244"/>
    <w:sectPr w:rsidR="00514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C0"/>
    <w:rsid w:val="00070BC4"/>
    <w:rsid w:val="0007282D"/>
    <w:rsid w:val="00100AC0"/>
    <w:rsid w:val="001557CB"/>
    <w:rsid w:val="0015657B"/>
    <w:rsid w:val="00227CB7"/>
    <w:rsid w:val="002D3BF7"/>
    <w:rsid w:val="00402C6E"/>
    <w:rsid w:val="004805A2"/>
    <w:rsid w:val="00652244"/>
    <w:rsid w:val="007D3FDD"/>
    <w:rsid w:val="007F0563"/>
    <w:rsid w:val="00946D9D"/>
    <w:rsid w:val="00996765"/>
    <w:rsid w:val="00A5105B"/>
    <w:rsid w:val="00AE149A"/>
    <w:rsid w:val="00BA6C87"/>
    <w:rsid w:val="00C6228B"/>
    <w:rsid w:val="00D97B6F"/>
    <w:rsid w:val="00DC09E5"/>
    <w:rsid w:val="00DD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14D3E-D542-48DE-B711-22A43300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8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A6C87"/>
    <w:rPr>
      <w:color w:val="0000FF"/>
      <w:u w:val="single"/>
    </w:rPr>
  </w:style>
  <w:style w:type="paragraph" w:customStyle="1" w:styleId="ConsPlusNormal">
    <w:name w:val="ConsPlusNormal"/>
    <w:rsid w:val="00BA6C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harStyle11">
    <w:name w:val="Char Style 11"/>
    <w:basedOn w:val="a0"/>
    <w:link w:val="Style2"/>
    <w:rsid w:val="00BA6C87"/>
    <w:rPr>
      <w:sz w:val="27"/>
      <w:szCs w:val="27"/>
      <w:shd w:val="clear" w:color="auto" w:fill="FFFFFF"/>
    </w:rPr>
  </w:style>
  <w:style w:type="character" w:customStyle="1" w:styleId="CharStyle12">
    <w:name w:val="Char Style 12"/>
    <w:basedOn w:val="CharStyle11"/>
    <w:rsid w:val="00BA6C87"/>
    <w:rPr>
      <w:rFonts w:ascii="Times New Roman" w:eastAsia="Times New Roman" w:hAnsi="Times New Roman" w:cs="Times New Roman"/>
      <w:color w:val="000000"/>
      <w:spacing w:val="0"/>
      <w:w w:val="100"/>
      <w:position w:val="0"/>
      <w:sz w:val="25"/>
      <w:szCs w:val="25"/>
      <w:shd w:val="clear" w:color="auto" w:fill="FFFFFF"/>
      <w:lang w:val="ru"/>
    </w:rPr>
  </w:style>
  <w:style w:type="character" w:customStyle="1" w:styleId="CharStyle13">
    <w:name w:val="Char Style 13"/>
    <w:basedOn w:val="CharStyle11"/>
    <w:rsid w:val="00BA6C87"/>
    <w:rPr>
      <w:rFonts w:ascii="Times New Roman" w:eastAsia="Times New Roman" w:hAnsi="Times New Roman" w:cs="Times New Roman"/>
      <w:color w:val="000000"/>
      <w:spacing w:val="0"/>
      <w:w w:val="100"/>
      <w:position w:val="0"/>
      <w:sz w:val="27"/>
      <w:szCs w:val="27"/>
      <w:shd w:val="clear" w:color="auto" w:fill="FFFFFF"/>
      <w:lang w:val="ru"/>
    </w:rPr>
  </w:style>
  <w:style w:type="paragraph" w:customStyle="1" w:styleId="Style2">
    <w:name w:val="Style 2"/>
    <w:basedOn w:val="a"/>
    <w:link w:val="CharStyle11"/>
    <w:rsid w:val="00BA6C87"/>
    <w:pPr>
      <w:widowControl w:val="0"/>
      <w:shd w:val="clear" w:color="auto" w:fill="FFFFFF"/>
      <w:spacing w:before="660" w:after="0" w:line="480" w:lineRule="exact"/>
      <w:jc w:val="both"/>
    </w:pPr>
    <w:rPr>
      <w:sz w:val="27"/>
      <w:szCs w:val="27"/>
    </w:rPr>
  </w:style>
  <w:style w:type="character" w:customStyle="1" w:styleId="CharStyle9">
    <w:name w:val="Char Style 9"/>
    <w:basedOn w:val="a0"/>
    <w:link w:val="Style8"/>
    <w:rsid w:val="00BA6C87"/>
    <w:rPr>
      <w:sz w:val="27"/>
      <w:szCs w:val="27"/>
      <w:shd w:val="clear" w:color="auto" w:fill="FFFFFF"/>
    </w:rPr>
  </w:style>
  <w:style w:type="paragraph" w:customStyle="1" w:styleId="Style8">
    <w:name w:val="Style 8"/>
    <w:basedOn w:val="a"/>
    <w:link w:val="CharStyle9"/>
    <w:rsid w:val="00BA6C87"/>
    <w:pPr>
      <w:widowControl w:val="0"/>
      <w:shd w:val="clear" w:color="auto" w:fill="FFFFFF"/>
      <w:spacing w:after="420" w:line="0" w:lineRule="atLeast"/>
    </w:pPr>
    <w:rPr>
      <w:sz w:val="27"/>
      <w:szCs w:val="27"/>
    </w:rPr>
  </w:style>
  <w:style w:type="character" w:customStyle="1" w:styleId="CharStyle6">
    <w:name w:val="Char Style 6"/>
    <w:basedOn w:val="a0"/>
    <w:rsid w:val="00BA6C87"/>
    <w:rPr>
      <w:b w:val="0"/>
      <w:bCs w:val="0"/>
      <w:i w:val="0"/>
      <w:iCs w:val="0"/>
      <w:smallCaps w:val="0"/>
      <w:strike w:val="0"/>
      <w:sz w:val="25"/>
      <w:szCs w:val="25"/>
      <w:u w:val="none"/>
    </w:rPr>
  </w:style>
  <w:style w:type="character" w:customStyle="1" w:styleId="CharStyle17">
    <w:name w:val="Char Style 17"/>
    <w:basedOn w:val="CharStyle6"/>
    <w:rsid w:val="00BA6C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style>
  <w:style w:type="paragraph" w:customStyle="1" w:styleId="a5">
    <w:name w:val="ШаблоУважаемый"/>
    <w:basedOn w:val="a"/>
    <w:link w:val="a6"/>
    <w:autoRedefine/>
    <w:uiPriority w:val="99"/>
    <w:rsid w:val="00BA6C87"/>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6">
    <w:name w:val="ШаблоУважаемый Знак"/>
    <w:link w:val="a5"/>
    <w:uiPriority w:val="99"/>
    <w:locked/>
    <w:rsid w:val="00BA6C87"/>
    <w:rPr>
      <w:rFonts w:ascii="Times New Roman" w:eastAsia="Times New Roman" w:hAnsi="Times New Roman" w:cs="Times New Roman"/>
      <w:sz w:val="28"/>
      <w:szCs w:val="28"/>
      <w:lang w:eastAsia="ru-RU"/>
    </w:rPr>
  </w:style>
  <w:style w:type="character" w:customStyle="1" w:styleId="CharStyle14">
    <w:name w:val="Char Style 14"/>
    <w:basedOn w:val="a0"/>
    <w:link w:val="Style13"/>
    <w:rsid w:val="00BA6C87"/>
    <w:rPr>
      <w:sz w:val="25"/>
      <w:szCs w:val="25"/>
      <w:shd w:val="clear" w:color="auto" w:fill="FFFFFF"/>
    </w:rPr>
  </w:style>
  <w:style w:type="character" w:customStyle="1" w:styleId="CharStyle19">
    <w:name w:val="Char Style 19"/>
    <w:basedOn w:val="CharStyle14"/>
    <w:rsid w:val="00BA6C87"/>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0">
    <w:name w:val="Char Style 20"/>
    <w:basedOn w:val="CharStyle14"/>
    <w:rsid w:val="00BA6C87"/>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2">
    <w:name w:val="Char Style 22"/>
    <w:basedOn w:val="CharStyle14"/>
    <w:link w:val="Style21"/>
    <w:rsid w:val="00BA6C87"/>
    <w:rPr>
      <w:rFonts w:ascii="Times New Roman" w:eastAsia="Times New Roman" w:hAnsi="Times New Roman" w:cs="Times New Roman"/>
      <w:i/>
      <w:iCs/>
      <w:color w:val="000000"/>
      <w:spacing w:val="0"/>
      <w:w w:val="100"/>
      <w:position w:val="0"/>
      <w:sz w:val="25"/>
      <w:szCs w:val="25"/>
      <w:shd w:val="clear" w:color="auto" w:fill="FFFFFF"/>
      <w:lang w:val="ru"/>
    </w:rPr>
  </w:style>
  <w:style w:type="character" w:customStyle="1" w:styleId="CharStyle23">
    <w:name w:val="Char Style 23"/>
    <w:basedOn w:val="CharStyle11"/>
    <w:rsid w:val="00BA6C8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
    </w:rPr>
  </w:style>
  <w:style w:type="character" w:customStyle="1" w:styleId="CharStyle24">
    <w:name w:val="Char Style 24"/>
    <w:basedOn w:val="CharStyle14"/>
    <w:rsid w:val="00BA6C87"/>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5">
    <w:name w:val="Char Style 25"/>
    <w:basedOn w:val="CharStyle14"/>
    <w:rsid w:val="00BA6C87"/>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6">
    <w:name w:val="Char Style 26"/>
    <w:basedOn w:val="CharStyle11"/>
    <w:rsid w:val="00BA6C87"/>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
    </w:rPr>
  </w:style>
  <w:style w:type="character" w:customStyle="1" w:styleId="CharStyle27">
    <w:name w:val="Char Style 27"/>
    <w:basedOn w:val="CharStyle11"/>
    <w:rsid w:val="00BA6C8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
    </w:rPr>
  </w:style>
  <w:style w:type="character" w:customStyle="1" w:styleId="CharStyle28">
    <w:name w:val="Char Style 28"/>
    <w:basedOn w:val="CharStyle11"/>
    <w:rsid w:val="00BA6C8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
    </w:rPr>
  </w:style>
  <w:style w:type="character" w:customStyle="1" w:styleId="CharStyle29">
    <w:name w:val="Char Style 29"/>
    <w:basedOn w:val="CharStyle14"/>
    <w:rsid w:val="00BA6C87"/>
    <w:rPr>
      <w:rFonts w:ascii="Times New Roman" w:eastAsia="Times New Roman" w:hAnsi="Times New Roman" w:cs="Times New Roman"/>
      <w:color w:val="000000"/>
      <w:spacing w:val="0"/>
      <w:w w:val="100"/>
      <w:position w:val="0"/>
      <w:sz w:val="25"/>
      <w:szCs w:val="25"/>
      <w:shd w:val="clear" w:color="auto" w:fill="FFFFFF"/>
      <w:lang w:val="ru"/>
    </w:rPr>
  </w:style>
  <w:style w:type="paragraph" w:customStyle="1" w:styleId="Style10">
    <w:name w:val="Style 10"/>
    <w:basedOn w:val="a"/>
    <w:rsid w:val="00BA6C87"/>
    <w:pPr>
      <w:widowControl w:val="0"/>
      <w:shd w:val="clear" w:color="auto" w:fill="FFFFFF"/>
      <w:spacing w:after="0" w:line="326" w:lineRule="exact"/>
    </w:pPr>
    <w:rPr>
      <w:rFonts w:ascii="Times New Roman" w:eastAsia="Times New Roman" w:hAnsi="Times New Roman" w:cs="Times New Roman"/>
      <w:b/>
      <w:bCs/>
      <w:color w:val="000000"/>
      <w:sz w:val="25"/>
      <w:szCs w:val="25"/>
      <w:lang w:val="ru" w:eastAsia="ru-RU"/>
    </w:rPr>
  </w:style>
  <w:style w:type="paragraph" w:customStyle="1" w:styleId="Style13">
    <w:name w:val="Style 13"/>
    <w:basedOn w:val="a"/>
    <w:link w:val="CharStyle14"/>
    <w:rsid w:val="00BA6C87"/>
    <w:pPr>
      <w:widowControl w:val="0"/>
      <w:shd w:val="clear" w:color="auto" w:fill="FFFFFF"/>
      <w:spacing w:after="0" w:line="317" w:lineRule="exact"/>
    </w:pPr>
    <w:rPr>
      <w:sz w:val="25"/>
      <w:szCs w:val="25"/>
    </w:rPr>
  </w:style>
  <w:style w:type="paragraph" w:styleId="a7">
    <w:name w:val="Body Text Indent"/>
    <w:basedOn w:val="a"/>
    <w:link w:val="a8"/>
    <w:semiHidden/>
    <w:unhideWhenUsed/>
    <w:rsid w:val="00BA6C87"/>
    <w:pPr>
      <w:spacing w:after="120" w:line="240" w:lineRule="auto"/>
      <w:ind w:left="283"/>
    </w:pPr>
    <w:rPr>
      <w:rFonts w:ascii="TimesET" w:eastAsia="Calibri" w:hAnsi="TimesET" w:cs="Times New Roman"/>
      <w:sz w:val="24"/>
      <w:szCs w:val="28"/>
      <w:lang w:eastAsia="ru-RU"/>
    </w:rPr>
  </w:style>
  <w:style w:type="character" w:customStyle="1" w:styleId="a8">
    <w:name w:val="Основной текст с отступом Знак"/>
    <w:basedOn w:val="a0"/>
    <w:link w:val="a7"/>
    <w:semiHidden/>
    <w:rsid w:val="00BA6C87"/>
    <w:rPr>
      <w:rFonts w:ascii="TimesET" w:eastAsia="Calibri" w:hAnsi="TimesET" w:cs="Times New Roman"/>
      <w:sz w:val="24"/>
      <w:szCs w:val="28"/>
      <w:lang w:eastAsia="ru-RU"/>
    </w:rPr>
  </w:style>
  <w:style w:type="paragraph" w:customStyle="1" w:styleId="FORMATTEXT">
    <w:name w:val=".FORMATTEXT"/>
    <w:uiPriority w:val="99"/>
    <w:rsid w:val="00BA6C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4">
    <w:name w:val="Шаблон14 Знак"/>
    <w:basedOn w:val="a0"/>
    <w:link w:val="140"/>
    <w:locked/>
    <w:rsid w:val="00BA6C87"/>
    <w:rPr>
      <w:rFonts w:ascii="Times New Roman" w:eastAsia="Times New Roman" w:hAnsi="Times New Roman" w:cs="Times New Roman"/>
      <w:sz w:val="28"/>
      <w:szCs w:val="28"/>
      <w:lang w:eastAsia="ru-RU"/>
    </w:rPr>
  </w:style>
  <w:style w:type="paragraph" w:customStyle="1" w:styleId="140">
    <w:name w:val="Шаблон14"/>
    <w:basedOn w:val="a"/>
    <w:link w:val="14"/>
    <w:qFormat/>
    <w:rsid w:val="00BA6C87"/>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CharStyle15">
    <w:name w:val="Char Style 15"/>
    <w:basedOn w:val="CharStyle14"/>
    <w:link w:val="Style14"/>
    <w:rsid w:val="00BA6C8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
    </w:rPr>
  </w:style>
  <w:style w:type="character" w:customStyle="1" w:styleId="CharStyle8">
    <w:name w:val="Char Style 8"/>
    <w:basedOn w:val="a0"/>
    <w:rsid w:val="00BA6C87"/>
    <w:rPr>
      <w:b w:val="0"/>
      <w:bCs w:val="0"/>
      <w:i w:val="0"/>
      <w:iCs w:val="0"/>
      <w:smallCaps w:val="0"/>
      <w:strike w:val="0"/>
      <w:sz w:val="26"/>
      <w:szCs w:val="26"/>
      <w:u w:val="none"/>
    </w:rPr>
  </w:style>
  <w:style w:type="character" w:customStyle="1" w:styleId="CharStyle3">
    <w:name w:val="Char Style 3"/>
    <w:basedOn w:val="a0"/>
    <w:rsid w:val="00BA6C87"/>
    <w:rPr>
      <w:rFonts w:ascii="Arial" w:eastAsia="Arial" w:hAnsi="Arial" w:cs="Arial"/>
      <w:b w:val="0"/>
      <w:bCs w:val="0"/>
      <w:i w:val="0"/>
      <w:iCs w:val="0"/>
      <w:smallCaps w:val="0"/>
      <w:strike w:val="0"/>
      <w:sz w:val="23"/>
      <w:szCs w:val="23"/>
      <w:u w:val="none"/>
    </w:rPr>
  </w:style>
  <w:style w:type="character" w:customStyle="1" w:styleId="CharStyle10Exact">
    <w:name w:val="Char Style 10 Exact"/>
    <w:basedOn w:val="CharStyle24"/>
    <w:rsid w:val="00BA6C87"/>
    <w:rPr>
      <w:rFonts w:ascii="Arial" w:eastAsia="Arial" w:hAnsi="Arial" w:cs="Arial"/>
      <w:b w:val="0"/>
      <w:bCs w:val="0"/>
      <w:i w:val="0"/>
      <w:iCs w:val="0"/>
      <w:smallCaps w:val="0"/>
      <w:strike w:val="0"/>
      <w:color w:val="000000"/>
      <w:spacing w:val="45"/>
      <w:w w:val="100"/>
      <w:position w:val="0"/>
      <w:sz w:val="23"/>
      <w:szCs w:val="23"/>
      <w:u w:val="none"/>
      <w:shd w:val="clear" w:color="auto" w:fill="FFFFFF"/>
      <w:lang w:val="ru"/>
    </w:rPr>
  </w:style>
  <w:style w:type="character" w:customStyle="1" w:styleId="CharStyle12Exact">
    <w:name w:val="Char Style 12 Exact"/>
    <w:basedOn w:val="a0"/>
    <w:link w:val="Style11"/>
    <w:rsid w:val="00BA6C87"/>
    <w:rPr>
      <w:spacing w:val="17"/>
      <w:w w:val="60"/>
      <w:sz w:val="8"/>
      <w:szCs w:val="8"/>
      <w:shd w:val="clear" w:color="auto" w:fill="FFFFFF"/>
    </w:rPr>
  </w:style>
  <w:style w:type="character" w:customStyle="1" w:styleId="CharStyle14Exact">
    <w:name w:val="Char Style 14 Exact"/>
    <w:basedOn w:val="a0"/>
    <w:rsid w:val="00BA6C87"/>
    <w:rPr>
      <w:rFonts w:ascii="Arial" w:eastAsia="Arial" w:hAnsi="Arial" w:cs="Arial"/>
      <w:b w:val="0"/>
      <w:bCs w:val="0"/>
      <w:i w:val="0"/>
      <w:iCs w:val="0"/>
      <w:smallCaps w:val="0"/>
      <w:strike w:val="0"/>
      <w:sz w:val="20"/>
      <w:szCs w:val="20"/>
      <w:u w:val="none"/>
    </w:rPr>
  </w:style>
  <w:style w:type="character" w:customStyle="1" w:styleId="CharStyle15Exact">
    <w:name w:val="Char Style 15 Exact"/>
    <w:basedOn w:val="CharStyle14Exact"/>
    <w:rsid w:val="00BA6C87"/>
    <w:rPr>
      <w:rFonts w:ascii="Arial" w:eastAsia="Arial" w:hAnsi="Arial" w:cs="Arial"/>
      <w:b w:val="0"/>
      <w:bCs w:val="0"/>
      <w:i w:val="0"/>
      <w:iCs w:val="0"/>
      <w:smallCaps w:val="0"/>
      <w:strike w:val="0"/>
      <w:color w:val="000000"/>
      <w:spacing w:val="0"/>
      <w:w w:val="100"/>
      <w:position w:val="0"/>
      <w:sz w:val="20"/>
      <w:szCs w:val="20"/>
      <w:u w:val="none"/>
      <w:lang w:val="ru"/>
    </w:rPr>
  </w:style>
  <w:style w:type="character" w:customStyle="1" w:styleId="CharStyle17Exact">
    <w:name w:val="Char Style 17 Exact"/>
    <w:basedOn w:val="a0"/>
    <w:link w:val="Style16"/>
    <w:rsid w:val="00BA6C87"/>
    <w:rPr>
      <w:rFonts w:ascii="Arial" w:eastAsia="Arial" w:hAnsi="Arial" w:cs="Arial"/>
      <w:spacing w:val="14"/>
      <w:sz w:val="11"/>
      <w:szCs w:val="11"/>
      <w:shd w:val="clear" w:color="auto" w:fill="FFFFFF"/>
    </w:rPr>
  </w:style>
  <w:style w:type="character" w:customStyle="1" w:styleId="CharStyle18Exact">
    <w:name w:val="Char Style 18 Exact"/>
    <w:basedOn w:val="CharStyle17Exact"/>
    <w:rsid w:val="00BA6C87"/>
    <w:rPr>
      <w:rFonts w:ascii="Arial" w:eastAsia="Arial" w:hAnsi="Arial" w:cs="Arial"/>
      <w:color w:val="000000"/>
      <w:spacing w:val="3"/>
      <w:w w:val="100"/>
      <w:position w:val="0"/>
      <w:sz w:val="16"/>
      <w:szCs w:val="16"/>
      <w:shd w:val="clear" w:color="auto" w:fill="FFFFFF"/>
      <w:lang w:val="ru"/>
    </w:rPr>
  </w:style>
  <w:style w:type="paragraph" w:customStyle="1" w:styleId="Style11">
    <w:name w:val="Style 11"/>
    <w:basedOn w:val="a"/>
    <w:link w:val="CharStyle12Exact"/>
    <w:rsid w:val="00BA6C87"/>
    <w:pPr>
      <w:widowControl w:val="0"/>
      <w:shd w:val="clear" w:color="auto" w:fill="FFFFFF"/>
      <w:spacing w:after="0" w:line="0" w:lineRule="atLeast"/>
    </w:pPr>
    <w:rPr>
      <w:spacing w:val="17"/>
      <w:w w:val="60"/>
      <w:sz w:val="8"/>
      <w:szCs w:val="8"/>
    </w:rPr>
  </w:style>
  <w:style w:type="paragraph" w:customStyle="1" w:styleId="Style16">
    <w:name w:val="Style 16"/>
    <w:basedOn w:val="a"/>
    <w:link w:val="CharStyle17Exact"/>
    <w:rsid w:val="00BA6C87"/>
    <w:pPr>
      <w:widowControl w:val="0"/>
      <w:shd w:val="clear" w:color="auto" w:fill="FFFFFF"/>
      <w:spacing w:after="0" w:line="0" w:lineRule="atLeast"/>
    </w:pPr>
    <w:rPr>
      <w:rFonts w:ascii="Arial" w:eastAsia="Arial" w:hAnsi="Arial" w:cs="Arial"/>
      <w:spacing w:val="14"/>
      <w:sz w:val="11"/>
      <w:szCs w:val="11"/>
    </w:rPr>
  </w:style>
  <w:style w:type="character" w:customStyle="1" w:styleId="CharStyle5">
    <w:name w:val="Char Style 5"/>
    <w:basedOn w:val="a0"/>
    <w:link w:val="Style4"/>
    <w:rsid w:val="00BA6C87"/>
    <w:rPr>
      <w:rFonts w:ascii="Arial" w:eastAsia="Arial" w:hAnsi="Arial" w:cs="Arial"/>
      <w:sz w:val="21"/>
      <w:szCs w:val="21"/>
      <w:shd w:val="clear" w:color="auto" w:fill="FFFFFF"/>
    </w:rPr>
  </w:style>
  <w:style w:type="character" w:customStyle="1" w:styleId="CharStyle19Exact">
    <w:name w:val="Char Style 19 Exact"/>
    <w:basedOn w:val="a0"/>
    <w:rsid w:val="00BA6C87"/>
    <w:rPr>
      <w:rFonts w:ascii="Arial" w:eastAsia="Arial" w:hAnsi="Arial" w:cs="Arial"/>
      <w:b w:val="0"/>
      <w:bCs w:val="0"/>
      <w:i w:val="0"/>
      <w:iCs w:val="0"/>
      <w:smallCaps w:val="0"/>
      <w:strike w:val="0"/>
      <w:sz w:val="20"/>
      <w:szCs w:val="20"/>
      <w:u w:val="none"/>
    </w:rPr>
  </w:style>
  <w:style w:type="character" w:customStyle="1" w:styleId="CharStyle20Exact">
    <w:name w:val="Char Style 20 Exact"/>
    <w:basedOn w:val="CharStyle5"/>
    <w:rsid w:val="00BA6C87"/>
    <w:rPr>
      <w:rFonts w:ascii="Arial" w:eastAsia="Arial" w:hAnsi="Arial" w:cs="Arial"/>
      <w:color w:val="000000"/>
      <w:spacing w:val="1"/>
      <w:w w:val="100"/>
      <w:position w:val="0"/>
      <w:sz w:val="23"/>
      <w:szCs w:val="23"/>
      <w:shd w:val="clear" w:color="auto" w:fill="FFFFFF"/>
      <w:lang w:val="ru"/>
    </w:rPr>
  </w:style>
  <w:style w:type="paragraph" w:customStyle="1" w:styleId="Style4">
    <w:name w:val="Style 4"/>
    <w:basedOn w:val="a"/>
    <w:link w:val="CharStyle5"/>
    <w:rsid w:val="00BA6C87"/>
    <w:pPr>
      <w:widowControl w:val="0"/>
      <w:shd w:val="clear" w:color="auto" w:fill="FFFFFF"/>
      <w:spacing w:after="0" w:line="226" w:lineRule="exact"/>
      <w:jc w:val="center"/>
    </w:pPr>
    <w:rPr>
      <w:rFonts w:ascii="Arial" w:eastAsia="Arial" w:hAnsi="Arial" w:cs="Arial"/>
      <w:sz w:val="21"/>
      <w:szCs w:val="21"/>
    </w:rPr>
  </w:style>
  <w:style w:type="character" w:customStyle="1" w:styleId="CharStyle18">
    <w:name w:val="Char Style 18"/>
    <w:basedOn w:val="a0"/>
    <w:link w:val="Style17"/>
    <w:rsid w:val="00D97B6F"/>
    <w:rPr>
      <w:sz w:val="26"/>
      <w:szCs w:val="26"/>
      <w:shd w:val="clear" w:color="auto" w:fill="FFFFFF"/>
    </w:rPr>
  </w:style>
  <w:style w:type="paragraph" w:customStyle="1" w:styleId="Style14">
    <w:name w:val="Style 14"/>
    <w:basedOn w:val="a"/>
    <w:link w:val="CharStyle15"/>
    <w:rsid w:val="00D97B6F"/>
    <w:pPr>
      <w:widowControl w:val="0"/>
      <w:shd w:val="clear" w:color="auto" w:fill="FFFFFF"/>
      <w:spacing w:before="240" w:after="60" w:line="0" w:lineRule="atLeast"/>
    </w:pPr>
    <w:rPr>
      <w:rFonts w:ascii="Times New Roman" w:eastAsia="Times New Roman" w:hAnsi="Times New Roman" w:cs="Times New Roman"/>
      <w:color w:val="000000"/>
      <w:sz w:val="19"/>
      <w:szCs w:val="19"/>
      <w:lang w:val="ru"/>
    </w:rPr>
  </w:style>
  <w:style w:type="paragraph" w:customStyle="1" w:styleId="Style17">
    <w:name w:val="Style 17"/>
    <w:basedOn w:val="a"/>
    <w:link w:val="CharStyle18"/>
    <w:rsid w:val="00D97B6F"/>
    <w:pPr>
      <w:widowControl w:val="0"/>
      <w:shd w:val="clear" w:color="auto" w:fill="FFFFFF"/>
      <w:spacing w:after="300" w:line="317" w:lineRule="exact"/>
    </w:pPr>
    <w:rPr>
      <w:sz w:val="26"/>
      <w:szCs w:val="26"/>
    </w:rPr>
  </w:style>
  <w:style w:type="paragraph" w:customStyle="1" w:styleId="Style21">
    <w:name w:val="Style 21"/>
    <w:basedOn w:val="a"/>
    <w:link w:val="CharStyle22"/>
    <w:rsid w:val="00DC09E5"/>
    <w:pPr>
      <w:widowControl w:val="0"/>
      <w:shd w:val="clear" w:color="auto" w:fill="FFFFFF"/>
      <w:spacing w:after="0" w:line="0" w:lineRule="atLeast"/>
    </w:pPr>
    <w:rPr>
      <w:rFonts w:ascii="Times New Roman" w:eastAsia="Times New Roman" w:hAnsi="Times New Roman" w:cs="Times New Roman"/>
      <w:i/>
      <w:iCs/>
      <w:color w:val="000000"/>
      <w:sz w:val="25"/>
      <w:szCs w:val="25"/>
      <w:lang w:val="ru"/>
    </w:rPr>
  </w:style>
  <w:style w:type="character" w:customStyle="1" w:styleId="CharStyle3Exact">
    <w:name w:val="Char Style 3 Exact"/>
    <w:basedOn w:val="a0"/>
    <w:rsid w:val="00070BC4"/>
    <w:rPr>
      <w:b w:val="0"/>
      <w:bCs w:val="0"/>
      <w:i w:val="0"/>
      <w:iCs w:val="0"/>
      <w:smallCaps w:val="0"/>
      <w:strike w:val="0"/>
      <w:spacing w:val="11"/>
      <w:sz w:val="23"/>
      <w:szCs w:val="23"/>
      <w:u w:val="none"/>
    </w:rPr>
  </w:style>
  <w:style w:type="character" w:customStyle="1" w:styleId="CharStyle5Exact">
    <w:name w:val="Char Style 5 Exact"/>
    <w:basedOn w:val="a0"/>
    <w:rsid w:val="00070BC4"/>
    <w:rPr>
      <w:b w:val="0"/>
      <w:bCs w:val="0"/>
      <w:i w:val="0"/>
      <w:iCs w:val="0"/>
      <w:smallCaps w:val="0"/>
      <w:strike w:val="0"/>
      <w:spacing w:val="13"/>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nadzor.ru/public/reception/faq/2018-04-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snadzor.ru/public/reception/faq/2018-04-12" TargetMode="External"/><Relationship Id="rId5" Type="http://schemas.openxmlformats.org/officeDocument/2006/relationships/hyperlink" Target="http://www.gosnadzor.ru/public/reception/faq/2018-04-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4ED9-5742-4DF9-9578-F638883B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2848</Words>
  <Characters>16238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Анастасия Викторовна</dc:creator>
  <cp:keywords/>
  <dc:description/>
  <cp:lastModifiedBy>Богданова Анастасия Викторовна</cp:lastModifiedBy>
  <cp:revision>9</cp:revision>
  <dcterms:created xsi:type="dcterms:W3CDTF">2019-10-22T09:13:00Z</dcterms:created>
  <dcterms:modified xsi:type="dcterms:W3CDTF">2019-10-24T06:49:00Z</dcterms:modified>
</cp:coreProperties>
</file>